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25"/>
        <w:gridCol w:w="6745"/>
      </w:tblGrid>
      <w:tr w:rsidR="00594017" w:rsidRPr="001445C7" w14:paraId="09827C22" w14:textId="77777777" w:rsidTr="00594017">
        <w:tc>
          <w:tcPr>
            <w:tcW w:w="10070" w:type="dxa"/>
            <w:gridSpan w:val="2"/>
            <w:shd w:val="clear" w:color="auto" w:fill="BFBFBF" w:themeFill="background1" w:themeFillShade="BF"/>
          </w:tcPr>
          <w:p w14:paraId="2F346E91" w14:textId="25F8C9A5" w:rsidR="00594017" w:rsidRPr="001445C7" w:rsidRDefault="00594017" w:rsidP="001445C7">
            <w:pPr>
              <w:rPr>
                <w:rFonts w:ascii="Arial" w:hAnsi="Arial" w:cs="Arial"/>
                <w:b/>
                <w:color w:val="FF0000"/>
              </w:rPr>
            </w:pPr>
            <w:r w:rsidRPr="001445C7">
              <w:rPr>
                <w:rFonts w:ascii="Arial" w:hAnsi="Arial" w:cs="Arial"/>
                <w:b/>
                <w:color w:val="C00000"/>
              </w:rPr>
              <w:t>Department / Division Information</w:t>
            </w:r>
          </w:p>
        </w:tc>
      </w:tr>
      <w:tr w:rsidR="00594017" w:rsidRPr="001445C7" w14:paraId="0A40FA2F" w14:textId="77777777" w:rsidTr="00FB1D09">
        <w:trPr>
          <w:trHeight w:val="261"/>
        </w:trPr>
        <w:tc>
          <w:tcPr>
            <w:tcW w:w="3325" w:type="dxa"/>
          </w:tcPr>
          <w:p w14:paraId="34EBE256" w14:textId="486E9860" w:rsidR="00594017" w:rsidRPr="001445C7" w:rsidRDefault="00594017" w:rsidP="001445C7">
            <w:pPr>
              <w:rPr>
                <w:rFonts w:ascii="Arial" w:hAnsi="Arial" w:cs="Arial"/>
                <w:bCs/>
                <w:i/>
                <w:color w:val="000000" w:themeColor="text1"/>
              </w:rPr>
            </w:pPr>
            <w:r w:rsidRPr="001445C7">
              <w:rPr>
                <w:rFonts w:ascii="Arial" w:hAnsi="Arial" w:cs="Arial"/>
                <w:b/>
                <w:iCs/>
                <w:color w:val="000000" w:themeColor="text1"/>
              </w:rPr>
              <w:t>Coordinator:</w:t>
            </w:r>
          </w:p>
        </w:tc>
        <w:tc>
          <w:tcPr>
            <w:tcW w:w="6745" w:type="dxa"/>
          </w:tcPr>
          <w:p w14:paraId="2B8E3982" w14:textId="34F72629" w:rsidR="00594017" w:rsidRPr="001445C7" w:rsidRDefault="00720901" w:rsidP="001445C7">
            <w:pPr>
              <w:rPr>
                <w:rFonts w:ascii="Arial" w:hAnsi="Arial" w:cs="Arial"/>
                <w:bCs/>
                <w:color w:val="000000" w:themeColor="text1"/>
              </w:rPr>
            </w:pPr>
            <w:r w:rsidRPr="001445C7">
              <w:rPr>
                <w:rFonts w:ascii="Arial" w:hAnsi="Arial" w:cs="Arial"/>
                <w:bCs/>
                <w:i/>
                <w:color w:val="000000" w:themeColor="text1"/>
              </w:rPr>
              <w:t>Name &amp; email</w:t>
            </w:r>
          </w:p>
        </w:tc>
      </w:tr>
      <w:tr w:rsidR="00594017" w:rsidRPr="001445C7" w14:paraId="2B28F777" w14:textId="77777777" w:rsidTr="00FB1D09">
        <w:trPr>
          <w:trHeight w:val="258"/>
        </w:trPr>
        <w:tc>
          <w:tcPr>
            <w:tcW w:w="3325" w:type="dxa"/>
          </w:tcPr>
          <w:p w14:paraId="012198EC" w14:textId="2F18C17D" w:rsidR="00594017" w:rsidRPr="001445C7" w:rsidRDefault="00FB1D09" w:rsidP="001445C7">
            <w:pPr>
              <w:rPr>
                <w:rFonts w:ascii="Arial" w:hAnsi="Arial" w:cs="Arial"/>
                <w:b/>
                <w:iCs/>
                <w:color w:val="000000" w:themeColor="text1"/>
              </w:rPr>
            </w:pPr>
            <w:r w:rsidRPr="001445C7">
              <w:rPr>
                <w:rFonts w:ascii="Arial" w:hAnsi="Arial" w:cs="Arial"/>
                <w:b/>
                <w:iCs/>
                <w:color w:val="000000" w:themeColor="text1"/>
              </w:rPr>
              <w:t>Department / Division Name</w:t>
            </w:r>
            <w:r w:rsidR="00720901" w:rsidRPr="001445C7">
              <w:rPr>
                <w:rFonts w:ascii="Arial" w:hAnsi="Arial" w:cs="Arial"/>
                <w:b/>
                <w:iCs/>
                <w:color w:val="000000" w:themeColor="text1"/>
              </w:rPr>
              <w:t>:</w:t>
            </w:r>
          </w:p>
        </w:tc>
        <w:tc>
          <w:tcPr>
            <w:tcW w:w="6745" w:type="dxa"/>
          </w:tcPr>
          <w:p w14:paraId="026D036C" w14:textId="35D9D733" w:rsidR="00594017" w:rsidRPr="001445C7" w:rsidRDefault="00594017" w:rsidP="001445C7">
            <w:pPr>
              <w:rPr>
                <w:rFonts w:ascii="Arial" w:hAnsi="Arial" w:cs="Arial"/>
                <w:bCs/>
                <w:i/>
                <w:color w:val="000000" w:themeColor="text1"/>
              </w:rPr>
            </w:pPr>
          </w:p>
        </w:tc>
      </w:tr>
      <w:tr w:rsidR="00594017" w:rsidRPr="001445C7" w14:paraId="729825A5" w14:textId="77777777" w:rsidTr="00FB1D09">
        <w:trPr>
          <w:trHeight w:val="258"/>
        </w:trPr>
        <w:tc>
          <w:tcPr>
            <w:tcW w:w="3325" w:type="dxa"/>
          </w:tcPr>
          <w:p w14:paraId="497E1E7A" w14:textId="43E08C41" w:rsidR="00594017" w:rsidRPr="001445C7" w:rsidRDefault="00594017" w:rsidP="001445C7">
            <w:pPr>
              <w:rPr>
                <w:rFonts w:ascii="Arial" w:hAnsi="Arial" w:cs="Arial"/>
                <w:bCs/>
                <w:i/>
                <w:color w:val="000000" w:themeColor="text1"/>
              </w:rPr>
            </w:pPr>
            <w:r w:rsidRPr="001445C7">
              <w:rPr>
                <w:rFonts w:ascii="Arial" w:hAnsi="Arial" w:cs="Arial"/>
                <w:b/>
                <w:bCs/>
                <w:color w:val="000000" w:themeColor="text1"/>
              </w:rPr>
              <w:t>Fiscal Contact:</w:t>
            </w:r>
          </w:p>
        </w:tc>
        <w:tc>
          <w:tcPr>
            <w:tcW w:w="6745" w:type="dxa"/>
          </w:tcPr>
          <w:p w14:paraId="2A935E5F" w14:textId="7B51D70F" w:rsidR="00594017" w:rsidRPr="001445C7" w:rsidRDefault="00594017" w:rsidP="001445C7">
            <w:pPr>
              <w:rPr>
                <w:rFonts w:ascii="Arial" w:hAnsi="Arial" w:cs="Arial"/>
                <w:bCs/>
                <w:i/>
                <w:color w:val="000000" w:themeColor="text1"/>
              </w:rPr>
            </w:pPr>
            <w:r w:rsidRPr="001445C7">
              <w:rPr>
                <w:rFonts w:ascii="Arial" w:hAnsi="Arial" w:cs="Arial"/>
                <w:bCs/>
                <w:i/>
                <w:color w:val="000000" w:themeColor="text1"/>
              </w:rPr>
              <w:t>Name &amp; email</w:t>
            </w:r>
          </w:p>
        </w:tc>
      </w:tr>
    </w:tbl>
    <w:p w14:paraId="65D333AC" w14:textId="77777777" w:rsidR="0017319E" w:rsidRPr="001445C7" w:rsidRDefault="0017319E" w:rsidP="001445C7">
      <w:pPr>
        <w:shd w:val="clear" w:color="auto" w:fill="FFFFFF"/>
        <w:spacing w:after="0" w:line="240" w:lineRule="auto"/>
        <w:rPr>
          <w:rFonts w:ascii="Arial" w:hAnsi="Arial" w:cs="Arial"/>
          <w:bCs/>
          <w:color w:val="000000" w:themeColor="text1"/>
        </w:rPr>
      </w:pPr>
    </w:p>
    <w:tbl>
      <w:tblPr>
        <w:tblStyle w:val="TableGrid"/>
        <w:tblW w:w="0" w:type="auto"/>
        <w:tblLook w:val="04A0" w:firstRow="1" w:lastRow="0" w:firstColumn="1" w:lastColumn="0" w:noHBand="0" w:noVBand="1"/>
      </w:tblPr>
      <w:tblGrid>
        <w:gridCol w:w="1975"/>
        <w:gridCol w:w="8095"/>
      </w:tblGrid>
      <w:tr w:rsidR="0017319E" w:rsidRPr="001445C7" w14:paraId="3E954696" w14:textId="77777777" w:rsidTr="005D789B">
        <w:tc>
          <w:tcPr>
            <w:tcW w:w="1975" w:type="dxa"/>
          </w:tcPr>
          <w:p w14:paraId="72723E40" w14:textId="7D2D14E3" w:rsidR="0017319E" w:rsidRPr="001445C7" w:rsidRDefault="00E90BE9" w:rsidP="001445C7">
            <w:pPr>
              <w:rPr>
                <w:rFonts w:ascii="Arial" w:hAnsi="Arial" w:cs="Arial"/>
                <w:b/>
              </w:rPr>
            </w:pPr>
            <w:r w:rsidRPr="001445C7">
              <w:rPr>
                <w:rFonts w:ascii="Arial" w:hAnsi="Arial" w:cs="Arial"/>
                <w:b/>
              </w:rPr>
              <w:t>Quote</w:t>
            </w:r>
            <w:r w:rsidR="0017319E" w:rsidRPr="001445C7">
              <w:rPr>
                <w:rFonts w:ascii="Arial" w:hAnsi="Arial" w:cs="Arial"/>
                <w:b/>
              </w:rPr>
              <w:t xml:space="preserve"> Date:</w:t>
            </w:r>
          </w:p>
        </w:tc>
        <w:tc>
          <w:tcPr>
            <w:tcW w:w="8095" w:type="dxa"/>
          </w:tcPr>
          <w:p w14:paraId="23CB0541" w14:textId="77777777" w:rsidR="0017319E" w:rsidRPr="001445C7" w:rsidRDefault="0017319E" w:rsidP="001445C7">
            <w:pPr>
              <w:rPr>
                <w:rFonts w:ascii="Arial" w:hAnsi="Arial" w:cs="Arial"/>
                <w:bCs/>
              </w:rPr>
            </w:pPr>
          </w:p>
        </w:tc>
      </w:tr>
      <w:tr w:rsidR="0017319E" w:rsidRPr="001445C7" w14:paraId="7D914A49" w14:textId="77777777" w:rsidTr="005D789B">
        <w:tc>
          <w:tcPr>
            <w:tcW w:w="1975" w:type="dxa"/>
          </w:tcPr>
          <w:p w14:paraId="7FC1B644" w14:textId="77777777" w:rsidR="0017319E" w:rsidRPr="001445C7" w:rsidRDefault="0017319E" w:rsidP="001445C7">
            <w:pPr>
              <w:rPr>
                <w:rFonts w:ascii="Arial" w:hAnsi="Arial" w:cs="Arial"/>
                <w:b/>
              </w:rPr>
            </w:pPr>
            <w:r w:rsidRPr="001445C7">
              <w:rPr>
                <w:rFonts w:ascii="Arial" w:hAnsi="Arial" w:cs="Arial"/>
                <w:b/>
              </w:rPr>
              <w:t>Activity:</w:t>
            </w:r>
          </w:p>
        </w:tc>
        <w:tc>
          <w:tcPr>
            <w:tcW w:w="8095" w:type="dxa"/>
          </w:tcPr>
          <w:p w14:paraId="457A3D5F" w14:textId="77777777" w:rsidR="0017319E" w:rsidRPr="001445C7" w:rsidRDefault="0017319E" w:rsidP="001445C7">
            <w:pPr>
              <w:rPr>
                <w:rFonts w:ascii="Arial" w:hAnsi="Arial" w:cs="Arial"/>
                <w:bCs/>
              </w:rPr>
            </w:pPr>
          </w:p>
        </w:tc>
      </w:tr>
      <w:tr w:rsidR="0017319E" w:rsidRPr="001445C7" w14:paraId="143585F7" w14:textId="77777777" w:rsidTr="005D789B">
        <w:tc>
          <w:tcPr>
            <w:tcW w:w="1975" w:type="dxa"/>
          </w:tcPr>
          <w:p w14:paraId="49DBDE7C" w14:textId="77777777" w:rsidR="0017319E" w:rsidRPr="001445C7" w:rsidRDefault="0017319E" w:rsidP="001445C7">
            <w:pPr>
              <w:rPr>
                <w:rFonts w:ascii="Arial" w:hAnsi="Arial" w:cs="Arial"/>
                <w:b/>
              </w:rPr>
            </w:pPr>
            <w:r w:rsidRPr="001445C7">
              <w:rPr>
                <w:rFonts w:ascii="Arial" w:hAnsi="Arial" w:cs="Arial"/>
                <w:b/>
              </w:rPr>
              <w:t>Activity Date:</w:t>
            </w:r>
          </w:p>
        </w:tc>
        <w:tc>
          <w:tcPr>
            <w:tcW w:w="8095" w:type="dxa"/>
          </w:tcPr>
          <w:p w14:paraId="12F32094" w14:textId="77777777" w:rsidR="0017319E" w:rsidRPr="001445C7" w:rsidRDefault="0017319E" w:rsidP="001445C7">
            <w:pPr>
              <w:rPr>
                <w:rFonts w:ascii="Arial" w:hAnsi="Arial" w:cs="Arial"/>
                <w:bCs/>
              </w:rPr>
            </w:pPr>
          </w:p>
        </w:tc>
      </w:tr>
      <w:tr w:rsidR="00F7221E" w:rsidRPr="001445C7" w14:paraId="4870DF1C" w14:textId="77777777" w:rsidTr="00063C56">
        <w:tc>
          <w:tcPr>
            <w:tcW w:w="1975" w:type="dxa"/>
          </w:tcPr>
          <w:p w14:paraId="3A02EA60" w14:textId="529DADEA" w:rsidR="00F7221E" w:rsidRPr="001445C7" w:rsidRDefault="00090D2D" w:rsidP="001445C7">
            <w:pPr>
              <w:rPr>
                <w:rFonts w:ascii="Arial" w:hAnsi="Arial" w:cs="Arial"/>
                <w:b/>
                <w:bCs/>
                <w:color w:val="AD1F23"/>
              </w:rPr>
            </w:pPr>
            <w:r w:rsidRPr="001445C7">
              <w:rPr>
                <w:rFonts w:ascii="Arial" w:hAnsi="Arial" w:cs="Arial"/>
                <w:b/>
                <w:bCs/>
                <w:color w:val="AD1F23"/>
              </w:rPr>
              <w:t>QUOTE</w:t>
            </w:r>
            <w:r w:rsidR="00F7221E" w:rsidRPr="001445C7">
              <w:rPr>
                <w:rFonts w:ascii="Arial" w:hAnsi="Arial" w:cs="Arial"/>
                <w:b/>
                <w:bCs/>
                <w:color w:val="AD1F23"/>
              </w:rPr>
              <w:t xml:space="preserve"> Number</w:t>
            </w:r>
          </w:p>
        </w:tc>
        <w:tc>
          <w:tcPr>
            <w:tcW w:w="8095" w:type="dxa"/>
          </w:tcPr>
          <w:p w14:paraId="1CE641A4" w14:textId="3E327970" w:rsidR="00F7221E" w:rsidRPr="001445C7" w:rsidRDefault="005D789B" w:rsidP="001445C7">
            <w:pPr>
              <w:rPr>
                <w:rFonts w:ascii="Arial" w:hAnsi="Arial" w:cs="Arial"/>
                <w:b/>
                <w:bCs/>
                <w:color w:val="AD1F23"/>
              </w:rPr>
            </w:pPr>
            <w:r w:rsidRPr="001445C7">
              <w:rPr>
                <w:rFonts w:ascii="Arial" w:hAnsi="Arial" w:cs="Arial"/>
                <w:b/>
                <w:bCs/>
                <w:color w:val="AD1F23"/>
              </w:rPr>
              <w:t>If the event has been created in the CCME database, use the event ID. Otherwise, u</w:t>
            </w:r>
            <w:r w:rsidR="00090D2D" w:rsidRPr="001445C7">
              <w:rPr>
                <w:rFonts w:ascii="Arial" w:hAnsi="Arial" w:cs="Arial"/>
                <w:b/>
                <w:bCs/>
                <w:color w:val="AD1F23"/>
              </w:rPr>
              <w:t xml:space="preserve">se the date the quote is discussed – </w:t>
            </w:r>
            <w:proofErr w:type="spellStart"/>
            <w:r w:rsidR="00090D2D" w:rsidRPr="001445C7">
              <w:rPr>
                <w:rFonts w:ascii="Arial" w:hAnsi="Arial" w:cs="Arial"/>
                <w:b/>
                <w:bCs/>
                <w:color w:val="AD1F23"/>
              </w:rPr>
              <w:t>ie</w:t>
            </w:r>
            <w:proofErr w:type="spellEnd"/>
            <w:r w:rsidR="00090D2D" w:rsidRPr="001445C7">
              <w:rPr>
                <w:rFonts w:ascii="Arial" w:hAnsi="Arial" w:cs="Arial"/>
                <w:b/>
                <w:bCs/>
                <w:color w:val="AD1F23"/>
              </w:rPr>
              <w:t xml:space="preserve"> 3222024</w:t>
            </w:r>
          </w:p>
        </w:tc>
      </w:tr>
    </w:tbl>
    <w:p w14:paraId="543BE3EC" w14:textId="77777777" w:rsidR="00E90BE9" w:rsidRDefault="00E90BE9" w:rsidP="001445C7">
      <w:pPr>
        <w:spacing w:after="0" w:line="240" w:lineRule="auto"/>
        <w:rPr>
          <w:rFonts w:ascii="Arial" w:hAnsi="Arial" w:cs="Arial"/>
          <w:b/>
          <w:bCs/>
          <w:color w:val="AD1F23"/>
        </w:rPr>
      </w:pPr>
    </w:p>
    <w:tbl>
      <w:tblPr>
        <w:tblStyle w:val="TableGrid"/>
        <w:tblW w:w="0" w:type="auto"/>
        <w:tblLook w:val="04A0" w:firstRow="1" w:lastRow="0" w:firstColumn="1" w:lastColumn="0" w:noHBand="0" w:noVBand="1"/>
      </w:tblPr>
      <w:tblGrid>
        <w:gridCol w:w="4765"/>
        <w:gridCol w:w="5305"/>
      </w:tblGrid>
      <w:tr w:rsidR="00EF7936" w:rsidRPr="001445C7" w14:paraId="680EA150" w14:textId="77777777" w:rsidTr="00271BE5">
        <w:tc>
          <w:tcPr>
            <w:tcW w:w="10070" w:type="dxa"/>
            <w:gridSpan w:val="2"/>
            <w:shd w:val="clear" w:color="auto" w:fill="BFBFBF" w:themeFill="background1" w:themeFillShade="BF"/>
          </w:tcPr>
          <w:p w14:paraId="1B0D4B4E" w14:textId="0D36A06E" w:rsidR="00EF7936" w:rsidRPr="001445C7" w:rsidRDefault="00EF7936" w:rsidP="00271BE5">
            <w:pPr>
              <w:pStyle w:val="Default"/>
              <w:rPr>
                <w:rFonts w:ascii="Arial" w:hAnsi="Arial" w:cs="Arial"/>
                <w:b/>
                <w:bCs/>
                <w:color w:val="C00000"/>
                <w:sz w:val="22"/>
                <w:szCs w:val="22"/>
              </w:rPr>
            </w:pPr>
            <w:r>
              <w:rPr>
                <w:rFonts w:ascii="Arial" w:hAnsi="Arial" w:cs="Arial"/>
                <w:b/>
                <w:bCs/>
                <w:color w:val="C00000"/>
                <w:sz w:val="22"/>
                <w:szCs w:val="22"/>
              </w:rPr>
              <w:t>Package Descriptions</w:t>
            </w:r>
          </w:p>
        </w:tc>
      </w:tr>
      <w:tr w:rsidR="00EF7936" w:rsidRPr="001445C7" w14:paraId="4335AC60" w14:textId="77777777" w:rsidTr="00CD58A4">
        <w:trPr>
          <w:trHeight w:val="23"/>
        </w:trPr>
        <w:tc>
          <w:tcPr>
            <w:tcW w:w="4765" w:type="dxa"/>
          </w:tcPr>
          <w:p w14:paraId="1A75469D" w14:textId="06DCEE3A" w:rsidR="00EF7936" w:rsidRPr="001445C7" w:rsidRDefault="00EF7936" w:rsidP="00271BE5">
            <w:pPr>
              <w:pStyle w:val="Default"/>
              <w:rPr>
                <w:rFonts w:ascii="Arial" w:hAnsi="Arial" w:cs="Arial"/>
                <w:sz w:val="22"/>
                <w:szCs w:val="22"/>
              </w:rPr>
            </w:pPr>
            <w:r>
              <w:rPr>
                <w:rFonts w:ascii="Arial" w:hAnsi="Arial" w:cs="Arial"/>
                <w:sz w:val="22"/>
                <w:szCs w:val="22"/>
              </w:rPr>
              <w:t>CME Certification</w:t>
            </w:r>
          </w:p>
        </w:tc>
        <w:tc>
          <w:tcPr>
            <w:tcW w:w="5305" w:type="dxa"/>
          </w:tcPr>
          <w:p w14:paraId="144F59D3" w14:textId="5D78F7C9" w:rsidR="00EF7936" w:rsidRPr="001445C7" w:rsidRDefault="00EF7936" w:rsidP="00271BE5">
            <w:pPr>
              <w:pStyle w:val="Default"/>
              <w:rPr>
                <w:rFonts w:ascii="Arial" w:hAnsi="Arial" w:cs="Arial"/>
                <w:sz w:val="22"/>
                <w:szCs w:val="22"/>
              </w:rPr>
            </w:pPr>
            <w:r>
              <w:rPr>
                <w:rFonts w:ascii="Arial" w:hAnsi="Arial" w:cs="Arial"/>
                <w:sz w:val="22"/>
                <w:szCs w:val="22"/>
              </w:rPr>
              <w:t xml:space="preserve">CCME </w:t>
            </w:r>
            <w:r w:rsidR="0036618F">
              <w:rPr>
                <w:rFonts w:ascii="Arial" w:hAnsi="Arial" w:cs="Arial"/>
                <w:sz w:val="22"/>
                <w:szCs w:val="22"/>
              </w:rPr>
              <w:t>principal</w:t>
            </w:r>
            <w:r w:rsidR="00414481">
              <w:rPr>
                <w:rFonts w:ascii="Arial" w:hAnsi="Arial" w:cs="Arial"/>
                <w:sz w:val="22"/>
                <w:szCs w:val="22"/>
              </w:rPr>
              <w:t xml:space="preserve"> involvement is conference certification</w:t>
            </w:r>
            <w:r>
              <w:rPr>
                <w:rFonts w:ascii="Arial" w:hAnsi="Arial" w:cs="Arial"/>
                <w:sz w:val="22"/>
                <w:szCs w:val="22"/>
              </w:rPr>
              <w:t xml:space="preserve">. </w:t>
            </w:r>
            <w:r w:rsidR="00277536" w:rsidRPr="004D644F">
              <w:rPr>
                <w:rFonts w:ascii="Arial" w:hAnsi="Arial" w:cs="Arial"/>
                <w:sz w:val="22"/>
                <w:szCs w:val="22"/>
              </w:rPr>
              <w:t>Includes required attendance verification form and evaluation summaries</w:t>
            </w:r>
            <w:r w:rsidR="00277536" w:rsidRPr="004D644F">
              <w:rPr>
                <w:rFonts w:ascii="Arial" w:hAnsi="Arial" w:cs="Arial"/>
                <w:i/>
                <w:iCs/>
                <w:sz w:val="22"/>
                <w:szCs w:val="22"/>
              </w:rPr>
              <w:t xml:space="preserve"> (does not include </w:t>
            </w:r>
            <w:r w:rsidR="004D644F">
              <w:rPr>
                <w:rFonts w:ascii="Arial" w:hAnsi="Arial" w:cs="Arial"/>
                <w:i/>
                <w:iCs/>
                <w:sz w:val="22"/>
                <w:szCs w:val="22"/>
              </w:rPr>
              <w:t>external evaluation sources</w:t>
            </w:r>
            <w:r w:rsidR="00277536" w:rsidRPr="004D644F">
              <w:rPr>
                <w:rFonts w:ascii="Arial" w:hAnsi="Arial" w:cs="Arial"/>
                <w:i/>
                <w:iCs/>
                <w:sz w:val="22"/>
                <w:szCs w:val="22"/>
              </w:rPr>
              <w:t>).</w:t>
            </w:r>
          </w:p>
        </w:tc>
      </w:tr>
      <w:tr w:rsidR="00EF7936" w:rsidRPr="001445C7" w14:paraId="3EA7576D" w14:textId="77777777" w:rsidTr="00CD58A4">
        <w:trPr>
          <w:trHeight w:val="21"/>
        </w:trPr>
        <w:tc>
          <w:tcPr>
            <w:tcW w:w="4765" w:type="dxa"/>
          </w:tcPr>
          <w:p w14:paraId="2F9E0AD3" w14:textId="77410FB0" w:rsidR="00EF7936" w:rsidRPr="001445C7" w:rsidRDefault="00EF7936" w:rsidP="00271BE5">
            <w:pPr>
              <w:pStyle w:val="Default"/>
              <w:rPr>
                <w:rFonts w:ascii="Arial" w:hAnsi="Arial" w:cs="Arial"/>
                <w:sz w:val="22"/>
                <w:szCs w:val="22"/>
              </w:rPr>
            </w:pPr>
            <w:r>
              <w:rPr>
                <w:rFonts w:ascii="Arial" w:hAnsi="Arial" w:cs="Arial"/>
                <w:sz w:val="22"/>
                <w:szCs w:val="22"/>
              </w:rPr>
              <w:t>Display &amp; grant processing fees</w:t>
            </w:r>
          </w:p>
        </w:tc>
        <w:tc>
          <w:tcPr>
            <w:tcW w:w="5305" w:type="dxa"/>
          </w:tcPr>
          <w:p w14:paraId="22A8BEAA" w14:textId="37FE6DEB" w:rsidR="00EF7936" w:rsidRPr="001445C7" w:rsidRDefault="005B2DDA" w:rsidP="00271BE5">
            <w:pPr>
              <w:pStyle w:val="Default"/>
              <w:rPr>
                <w:rFonts w:ascii="Arial" w:hAnsi="Arial" w:cs="Arial"/>
                <w:sz w:val="22"/>
                <w:szCs w:val="22"/>
              </w:rPr>
            </w:pPr>
            <w:r>
              <w:rPr>
                <w:rFonts w:ascii="Arial" w:hAnsi="Arial" w:cs="Arial"/>
                <w:sz w:val="22"/>
                <w:szCs w:val="22"/>
              </w:rPr>
              <w:t xml:space="preserve">CCME is required to review </w:t>
            </w:r>
            <w:r w:rsidR="00DF4227">
              <w:rPr>
                <w:rFonts w:ascii="Arial" w:hAnsi="Arial" w:cs="Arial"/>
                <w:sz w:val="22"/>
                <w:szCs w:val="22"/>
              </w:rPr>
              <w:t>letters of agreement and display applications</w:t>
            </w:r>
            <w:r>
              <w:rPr>
                <w:rFonts w:ascii="Arial" w:hAnsi="Arial" w:cs="Arial"/>
                <w:sz w:val="22"/>
                <w:szCs w:val="22"/>
              </w:rPr>
              <w:t>. A fee is assessed for processing</w:t>
            </w:r>
            <w:r w:rsidR="00DF4227">
              <w:rPr>
                <w:rFonts w:ascii="Arial" w:hAnsi="Arial" w:cs="Arial"/>
                <w:sz w:val="22"/>
                <w:szCs w:val="22"/>
              </w:rPr>
              <w:t xml:space="preserve">. </w:t>
            </w:r>
          </w:p>
        </w:tc>
      </w:tr>
      <w:tr w:rsidR="00EF7936" w:rsidRPr="001445C7" w14:paraId="6C8CDC2C" w14:textId="77777777" w:rsidTr="00CD58A4">
        <w:trPr>
          <w:trHeight w:val="21"/>
        </w:trPr>
        <w:tc>
          <w:tcPr>
            <w:tcW w:w="4765" w:type="dxa"/>
          </w:tcPr>
          <w:p w14:paraId="48CD3949" w14:textId="22DBC2DE" w:rsidR="00EF7936" w:rsidRPr="001445C7" w:rsidRDefault="00EF7936" w:rsidP="00271BE5">
            <w:pPr>
              <w:pStyle w:val="Default"/>
              <w:rPr>
                <w:rFonts w:ascii="Arial" w:hAnsi="Arial" w:cs="Arial"/>
                <w:sz w:val="22"/>
                <w:szCs w:val="22"/>
              </w:rPr>
            </w:pPr>
            <w:r>
              <w:rPr>
                <w:rFonts w:ascii="Arial" w:hAnsi="Arial" w:cs="Arial"/>
                <w:sz w:val="22"/>
                <w:szCs w:val="22"/>
              </w:rPr>
              <w:t>Streaming Facilitation</w:t>
            </w:r>
          </w:p>
        </w:tc>
        <w:tc>
          <w:tcPr>
            <w:tcW w:w="5305" w:type="dxa"/>
          </w:tcPr>
          <w:p w14:paraId="34D1B801" w14:textId="78F3125A" w:rsidR="00EF7936" w:rsidRPr="001445C7" w:rsidRDefault="00DF4227" w:rsidP="00271BE5">
            <w:pPr>
              <w:pStyle w:val="Default"/>
              <w:rPr>
                <w:rFonts w:ascii="Arial" w:hAnsi="Arial" w:cs="Arial"/>
                <w:sz w:val="22"/>
                <w:szCs w:val="22"/>
              </w:rPr>
            </w:pPr>
            <w:r>
              <w:rPr>
                <w:rFonts w:ascii="Arial" w:hAnsi="Arial" w:cs="Arial"/>
                <w:sz w:val="22"/>
                <w:szCs w:val="22"/>
              </w:rPr>
              <w:t xml:space="preserve">CCME </w:t>
            </w:r>
            <w:r w:rsidR="005B2DDA">
              <w:rPr>
                <w:rFonts w:ascii="Arial" w:hAnsi="Arial" w:cs="Arial"/>
                <w:sz w:val="22"/>
                <w:szCs w:val="22"/>
              </w:rPr>
              <w:t xml:space="preserve">hosts and </w:t>
            </w:r>
            <w:r>
              <w:rPr>
                <w:rFonts w:ascii="Arial" w:hAnsi="Arial" w:cs="Arial"/>
                <w:sz w:val="22"/>
                <w:szCs w:val="22"/>
              </w:rPr>
              <w:t>coordinat</w:t>
            </w:r>
            <w:r w:rsidR="005B2DDA">
              <w:rPr>
                <w:rFonts w:ascii="Arial" w:hAnsi="Arial" w:cs="Arial"/>
                <w:sz w:val="22"/>
                <w:szCs w:val="22"/>
              </w:rPr>
              <w:t>es</w:t>
            </w:r>
            <w:r>
              <w:rPr>
                <w:rFonts w:ascii="Arial" w:hAnsi="Arial" w:cs="Arial"/>
                <w:sz w:val="22"/>
                <w:szCs w:val="22"/>
              </w:rPr>
              <w:t xml:space="preserve"> execution of streaming services for the conference. </w:t>
            </w:r>
          </w:p>
        </w:tc>
      </w:tr>
      <w:tr w:rsidR="00EF7936" w:rsidRPr="001445C7" w14:paraId="33689DFC" w14:textId="77777777" w:rsidTr="00CD58A4">
        <w:trPr>
          <w:trHeight w:val="21"/>
        </w:trPr>
        <w:tc>
          <w:tcPr>
            <w:tcW w:w="4765" w:type="dxa"/>
          </w:tcPr>
          <w:p w14:paraId="2E5C4609" w14:textId="50190A9A" w:rsidR="00EF7936" w:rsidRPr="001445C7" w:rsidRDefault="00EF7936" w:rsidP="00271BE5">
            <w:pPr>
              <w:pStyle w:val="Default"/>
              <w:rPr>
                <w:rFonts w:ascii="Arial" w:hAnsi="Arial" w:cs="Arial"/>
                <w:sz w:val="22"/>
                <w:szCs w:val="22"/>
              </w:rPr>
            </w:pPr>
            <w:r>
              <w:rPr>
                <w:rFonts w:ascii="Arial" w:hAnsi="Arial" w:cs="Arial"/>
                <w:sz w:val="22"/>
                <w:szCs w:val="22"/>
              </w:rPr>
              <w:t>Streaming Monitoring</w:t>
            </w:r>
          </w:p>
        </w:tc>
        <w:tc>
          <w:tcPr>
            <w:tcW w:w="5305" w:type="dxa"/>
          </w:tcPr>
          <w:p w14:paraId="72E76DB5" w14:textId="22D2314B" w:rsidR="00EF7936" w:rsidRPr="001445C7" w:rsidRDefault="005B2DDA" w:rsidP="005B2DDA">
            <w:pPr>
              <w:pStyle w:val="Default"/>
              <w:rPr>
                <w:rFonts w:ascii="Arial" w:hAnsi="Arial" w:cs="Arial"/>
                <w:sz w:val="22"/>
                <w:szCs w:val="22"/>
              </w:rPr>
            </w:pPr>
            <w:r>
              <w:rPr>
                <w:rFonts w:ascii="Arial" w:hAnsi="Arial" w:cs="Arial"/>
                <w:sz w:val="22"/>
                <w:szCs w:val="22"/>
              </w:rPr>
              <w:t xml:space="preserve">This applies when CCME monitors </w:t>
            </w:r>
            <w:r w:rsidR="00DF4227" w:rsidRPr="00DF4227">
              <w:rPr>
                <w:rFonts w:ascii="Arial" w:hAnsi="Arial" w:cs="Arial"/>
                <w:sz w:val="22"/>
                <w:szCs w:val="22"/>
              </w:rPr>
              <w:t xml:space="preserve">emails and phone messages </w:t>
            </w:r>
            <w:r w:rsidR="00DF4227">
              <w:rPr>
                <w:rFonts w:ascii="Arial" w:hAnsi="Arial" w:cs="Arial"/>
                <w:sz w:val="22"/>
                <w:szCs w:val="22"/>
              </w:rPr>
              <w:t xml:space="preserve">to ensure learners </w:t>
            </w:r>
            <w:proofErr w:type="gramStart"/>
            <w:r w:rsidR="00DF4227">
              <w:rPr>
                <w:rFonts w:ascii="Arial" w:hAnsi="Arial" w:cs="Arial"/>
                <w:sz w:val="22"/>
                <w:szCs w:val="22"/>
              </w:rPr>
              <w:t>are able to</w:t>
            </w:r>
            <w:proofErr w:type="gramEnd"/>
            <w:r w:rsidR="00DF4227">
              <w:rPr>
                <w:rFonts w:ascii="Arial" w:hAnsi="Arial" w:cs="Arial"/>
                <w:sz w:val="22"/>
                <w:szCs w:val="22"/>
              </w:rPr>
              <w:t xml:space="preserve"> access the stream.</w:t>
            </w:r>
          </w:p>
        </w:tc>
      </w:tr>
      <w:tr w:rsidR="00EF7936" w:rsidRPr="001445C7" w14:paraId="38639D78" w14:textId="77777777" w:rsidTr="00CD58A4">
        <w:trPr>
          <w:trHeight w:val="21"/>
        </w:trPr>
        <w:tc>
          <w:tcPr>
            <w:tcW w:w="4765" w:type="dxa"/>
          </w:tcPr>
          <w:p w14:paraId="66C986AC" w14:textId="24617248" w:rsidR="00EF7936" w:rsidRPr="001445C7" w:rsidRDefault="00EF7936" w:rsidP="00271BE5">
            <w:pPr>
              <w:pStyle w:val="Default"/>
              <w:rPr>
                <w:rFonts w:ascii="Arial" w:hAnsi="Arial" w:cs="Arial"/>
                <w:sz w:val="22"/>
                <w:szCs w:val="22"/>
              </w:rPr>
            </w:pPr>
            <w:r w:rsidRPr="00EF7936">
              <w:rPr>
                <w:rFonts w:ascii="Arial" w:hAnsi="Arial" w:cs="Arial"/>
                <w:sz w:val="22"/>
                <w:szCs w:val="22"/>
              </w:rPr>
              <w:t>On-site CME Administrative Support (OSCAS)</w:t>
            </w:r>
          </w:p>
        </w:tc>
        <w:tc>
          <w:tcPr>
            <w:tcW w:w="5305" w:type="dxa"/>
          </w:tcPr>
          <w:p w14:paraId="4F818F4F" w14:textId="41042734" w:rsidR="00EF7936" w:rsidRPr="001445C7" w:rsidRDefault="00DF4227" w:rsidP="00271BE5">
            <w:pPr>
              <w:pStyle w:val="Default"/>
              <w:rPr>
                <w:rFonts w:ascii="Arial" w:hAnsi="Arial" w:cs="Arial"/>
                <w:sz w:val="22"/>
                <w:szCs w:val="22"/>
              </w:rPr>
            </w:pPr>
            <w:r>
              <w:rPr>
                <w:rFonts w:ascii="Arial" w:hAnsi="Arial" w:cs="Arial"/>
                <w:sz w:val="22"/>
                <w:szCs w:val="22"/>
              </w:rPr>
              <w:t>CCME conference manager participates in the on-site facilitation of registrations</w:t>
            </w:r>
            <w:r w:rsidR="004B22C8">
              <w:rPr>
                <w:rFonts w:ascii="Arial" w:hAnsi="Arial" w:cs="Arial"/>
                <w:sz w:val="22"/>
                <w:szCs w:val="22"/>
              </w:rPr>
              <w:t xml:space="preserve"> and </w:t>
            </w:r>
            <w:r w:rsidR="00D53C86">
              <w:rPr>
                <w:rFonts w:ascii="Arial" w:hAnsi="Arial" w:cs="Arial"/>
                <w:sz w:val="22"/>
                <w:szCs w:val="22"/>
              </w:rPr>
              <w:t xml:space="preserve">responding to </w:t>
            </w:r>
            <w:r w:rsidR="004B22C8">
              <w:rPr>
                <w:rFonts w:ascii="Arial" w:hAnsi="Arial" w:cs="Arial"/>
                <w:sz w:val="22"/>
                <w:szCs w:val="22"/>
              </w:rPr>
              <w:t>CME-related questions.</w:t>
            </w:r>
          </w:p>
        </w:tc>
      </w:tr>
      <w:tr w:rsidR="00EF7936" w:rsidRPr="001445C7" w14:paraId="7D7B5514" w14:textId="77777777" w:rsidTr="00CD58A4">
        <w:trPr>
          <w:trHeight w:val="21"/>
        </w:trPr>
        <w:tc>
          <w:tcPr>
            <w:tcW w:w="4765" w:type="dxa"/>
          </w:tcPr>
          <w:p w14:paraId="3EC886D4" w14:textId="1C6E891C" w:rsidR="00EF7936" w:rsidRPr="001445C7" w:rsidRDefault="00EF7936" w:rsidP="00271BE5">
            <w:pPr>
              <w:pStyle w:val="Default"/>
              <w:rPr>
                <w:rFonts w:ascii="Arial" w:hAnsi="Arial" w:cs="Arial"/>
                <w:sz w:val="22"/>
                <w:szCs w:val="22"/>
              </w:rPr>
            </w:pPr>
            <w:r w:rsidRPr="00EF7936">
              <w:rPr>
                <w:rFonts w:ascii="Arial" w:hAnsi="Arial" w:cs="Arial"/>
                <w:sz w:val="22"/>
                <w:szCs w:val="22"/>
              </w:rPr>
              <w:t>Event Management (EM)</w:t>
            </w:r>
          </w:p>
        </w:tc>
        <w:tc>
          <w:tcPr>
            <w:tcW w:w="5305" w:type="dxa"/>
          </w:tcPr>
          <w:p w14:paraId="609CE147" w14:textId="45F22B36" w:rsidR="00EF7936" w:rsidRPr="001445C7" w:rsidRDefault="00DF4227" w:rsidP="00271BE5">
            <w:pPr>
              <w:pStyle w:val="Default"/>
              <w:rPr>
                <w:rFonts w:ascii="Arial" w:hAnsi="Arial" w:cs="Arial"/>
                <w:sz w:val="22"/>
                <w:szCs w:val="22"/>
              </w:rPr>
            </w:pPr>
            <w:r>
              <w:rPr>
                <w:rFonts w:ascii="Arial" w:hAnsi="Arial" w:cs="Arial"/>
                <w:sz w:val="22"/>
                <w:szCs w:val="22"/>
              </w:rPr>
              <w:t xml:space="preserve">CCME conference manager provides pre-conference </w:t>
            </w:r>
            <w:r w:rsidR="00D53C86">
              <w:rPr>
                <w:rFonts w:ascii="Arial" w:hAnsi="Arial" w:cs="Arial"/>
                <w:sz w:val="22"/>
                <w:szCs w:val="22"/>
              </w:rPr>
              <w:t>coordination</w:t>
            </w:r>
            <w:r>
              <w:rPr>
                <w:rFonts w:ascii="Arial" w:hAnsi="Arial" w:cs="Arial"/>
                <w:sz w:val="22"/>
                <w:szCs w:val="22"/>
              </w:rPr>
              <w:t xml:space="preserve"> and on-site assistance. </w:t>
            </w:r>
          </w:p>
        </w:tc>
      </w:tr>
      <w:tr w:rsidR="00EF7936" w:rsidRPr="001445C7" w14:paraId="6FADF093" w14:textId="77777777" w:rsidTr="00CD58A4">
        <w:trPr>
          <w:trHeight w:val="21"/>
        </w:trPr>
        <w:tc>
          <w:tcPr>
            <w:tcW w:w="4765" w:type="dxa"/>
          </w:tcPr>
          <w:p w14:paraId="66D663FE" w14:textId="5FC87063" w:rsidR="00EF7936" w:rsidRPr="00EF7936" w:rsidRDefault="00EF7936" w:rsidP="00271BE5">
            <w:pPr>
              <w:pStyle w:val="Default"/>
              <w:rPr>
                <w:rFonts w:ascii="Arial" w:hAnsi="Arial" w:cs="Arial"/>
                <w:sz w:val="22"/>
                <w:szCs w:val="22"/>
              </w:rPr>
            </w:pPr>
            <w:r>
              <w:rPr>
                <w:rFonts w:ascii="Arial" w:hAnsi="Arial" w:cs="Arial"/>
                <w:sz w:val="22"/>
                <w:szCs w:val="22"/>
              </w:rPr>
              <w:t>Commercial Support</w:t>
            </w:r>
          </w:p>
        </w:tc>
        <w:tc>
          <w:tcPr>
            <w:tcW w:w="5305" w:type="dxa"/>
          </w:tcPr>
          <w:p w14:paraId="49C6EE3A" w14:textId="25D3F875" w:rsidR="00EF7936" w:rsidRPr="001445C7" w:rsidRDefault="00DF4227" w:rsidP="00271BE5">
            <w:pPr>
              <w:pStyle w:val="Default"/>
              <w:rPr>
                <w:rFonts w:ascii="Arial" w:hAnsi="Arial" w:cs="Arial"/>
                <w:sz w:val="22"/>
                <w:szCs w:val="22"/>
              </w:rPr>
            </w:pPr>
            <w:r>
              <w:rPr>
                <w:rFonts w:ascii="Arial" w:hAnsi="Arial" w:cs="Arial"/>
                <w:sz w:val="22"/>
                <w:szCs w:val="22"/>
              </w:rPr>
              <w:t xml:space="preserve">CCME conference manager </w:t>
            </w:r>
            <w:r w:rsidR="00B93574">
              <w:rPr>
                <w:rFonts w:ascii="Arial" w:hAnsi="Arial" w:cs="Arial"/>
                <w:sz w:val="22"/>
                <w:szCs w:val="22"/>
              </w:rPr>
              <w:t xml:space="preserve">applies for </w:t>
            </w:r>
            <w:r>
              <w:rPr>
                <w:rFonts w:ascii="Arial" w:hAnsi="Arial" w:cs="Arial"/>
                <w:sz w:val="22"/>
                <w:szCs w:val="22"/>
              </w:rPr>
              <w:t xml:space="preserve">up to </w:t>
            </w:r>
            <w:r w:rsidR="00B93574">
              <w:rPr>
                <w:rFonts w:ascii="Arial" w:hAnsi="Arial" w:cs="Arial"/>
                <w:sz w:val="22"/>
                <w:szCs w:val="22"/>
              </w:rPr>
              <w:t>6</w:t>
            </w:r>
            <w:r>
              <w:rPr>
                <w:rFonts w:ascii="Arial" w:hAnsi="Arial" w:cs="Arial"/>
                <w:sz w:val="22"/>
                <w:szCs w:val="22"/>
              </w:rPr>
              <w:t xml:space="preserve"> educational grants and solicit</w:t>
            </w:r>
            <w:r w:rsidR="00B93574">
              <w:rPr>
                <w:rFonts w:ascii="Arial" w:hAnsi="Arial" w:cs="Arial"/>
                <w:sz w:val="22"/>
                <w:szCs w:val="22"/>
              </w:rPr>
              <w:t xml:space="preserve">s </w:t>
            </w:r>
            <w:r>
              <w:rPr>
                <w:rFonts w:ascii="Arial" w:hAnsi="Arial" w:cs="Arial"/>
                <w:sz w:val="22"/>
                <w:szCs w:val="22"/>
              </w:rPr>
              <w:t xml:space="preserve">vendor displays. </w:t>
            </w:r>
          </w:p>
        </w:tc>
      </w:tr>
    </w:tbl>
    <w:p w14:paraId="1776237C" w14:textId="77777777" w:rsidR="00EF7936" w:rsidRDefault="00EF7936" w:rsidP="001445C7">
      <w:pPr>
        <w:spacing w:after="0" w:line="240" w:lineRule="auto"/>
        <w:rPr>
          <w:rFonts w:ascii="Arial" w:hAnsi="Arial" w:cs="Arial"/>
          <w:b/>
          <w:bCs/>
          <w:color w:val="AD1F23"/>
        </w:rPr>
      </w:pPr>
    </w:p>
    <w:tbl>
      <w:tblPr>
        <w:tblStyle w:val="TableGrid"/>
        <w:tblW w:w="0" w:type="auto"/>
        <w:tblLook w:val="04A0" w:firstRow="1" w:lastRow="0" w:firstColumn="1" w:lastColumn="0" w:noHBand="0" w:noVBand="1"/>
      </w:tblPr>
      <w:tblGrid>
        <w:gridCol w:w="3356"/>
        <w:gridCol w:w="3357"/>
        <w:gridCol w:w="3357"/>
      </w:tblGrid>
      <w:tr w:rsidR="00C0269B" w:rsidRPr="001445C7" w14:paraId="52E3BD0B" w14:textId="77777777" w:rsidTr="00692313">
        <w:tc>
          <w:tcPr>
            <w:tcW w:w="10070" w:type="dxa"/>
            <w:gridSpan w:val="3"/>
            <w:shd w:val="clear" w:color="auto" w:fill="BFBFBF" w:themeFill="background1" w:themeFillShade="BF"/>
          </w:tcPr>
          <w:p w14:paraId="524C4444" w14:textId="54B777AD" w:rsidR="00C0269B" w:rsidRPr="001445C7" w:rsidRDefault="004C41D8" w:rsidP="00692313">
            <w:pPr>
              <w:pStyle w:val="Default"/>
              <w:rPr>
                <w:rFonts w:ascii="Arial" w:hAnsi="Arial" w:cs="Arial"/>
                <w:b/>
                <w:bCs/>
                <w:color w:val="C00000"/>
                <w:sz w:val="22"/>
                <w:szCs w:val="22"/>
              </w:rPr>
            </w:pPr>
            <w:r>
              <w:rPr>
                <w:rFonts w:ascii="Arial" w:hAnsi="Arial" w:cs="Arial"/>
                <w:b/>
                <w:bCs/>
                <w:color w:val="C00000"/>
                <w:sz w:val="22"/>
                <w:szCs w:val="22"/>
              </w:rPr>
              <w:t xml:space="preserve">CCME </w:t>
            </w:r>
            <w:r w:rsidR="00611C9A">
              <w:rPr>
                <w:rFonts w:ascii="Arial" w:hAnsi="Arial" w:cs="Arial"/>
                <w:b/>
                <w:bCs/>
                <w:color w:val="C00000"/>
                <w:sz w:val="22"/>
                <w:szCs w:val="22"/>
              </w:rPr>
              <w:t>S</w:t>
            </w:r>
            <w:r>
              <w:rPr>
                <w:rFonts w:ascii="Arial" w:hAnsi="Arial" w:cs="Arial"/>
                <w:b/>
                <w:bCs/>
                <w:color w:val="C00000"/>
                <w:sz w:val="22"/>
                <w:szCs w:val="22"/>
              </w:rPr>
              <w:t xml:space="preserve">taff </w:t>
            </w:r>
            <w:r w:rsidR="00611C9A">
              <w:rPr>
                <w:rFonts w:ascii="Arial" w:hAnsi="Arial" w:cs="Arial"/>
                <w:b/>
                <w:bCs/>
                <w:color w:val="C00000"/>
                <w:sz w:val="22"/>
                <w:szCs w:val="22"/>
              </w:rPr>
              <w:t>S</w:t>
            </w:r>
            <w:r>
              <w:rPr>
                <w:rFonts w:ascii="Arial" w:hAnsi="Arial" w:cs="Arial"/>
                <w:b/>
                <w:bCs/>
                <w:color w:val="C00000"/>
                <w:sz w:val="22"/>
                <w:szCs w:val="22"/>
              </w:rPr>
              <w:t xml:space="preserve">upport </w:t>
            </w:r>
            <w:r w:rsidR="00611C9A">
              <w:rPr>
                <w:rFonts w:ascii="Arial" w:hAnsi="Arial" w:cs="Arial"/>
                <w:b/>
                <w:bCs/>
                <w:color w:val="C00000"/>
                <w:sz w:val="22"/>
                <w:szCs w:val="22"/>
              </w:rPr>
              <w:t>S</w:t>
            </w:r>
            <w:r>
              <w:rPr>
                <w:rFonts w:ascii="Arial" w:hAnsi="Arial" w:cs="Arial"/>
                <w:b/>
                <w:bCs/>
                <w:color w:val="C00000"/>
                <w:sz w:val="22"/>
                <w:szCs w:val="22"/>
              </w:rPr>
              <w:t>ervices</w:t>
            </w:r>
            <w:r w:rsidR="00EF7936">
              <w:rPr>
                <w:rFonts w:ascii="Arial" w:hAnsi="Arial" w:cs="Arial"/>
                <w:b/>
                <w:bCs/>
                <w:color w:val="C00000"/>
                <w:sz w:val="22"/>
                <w:szCs w:val="22"/>
              </w:rPr>
              <w:t xml:space="preserve"> </w:t>
            </w:r>
          </w:p>
        </w:tc>
      </w:tr>
      <w:tr w:rsidR="00676919" w:rsidRPr="001445C7" w14:paraId="51868132" w14:textId="77777777" w:rsidTr="00676919">
        <w:trPr>
          <w:trHeight w:val="315"/>
        </w:trPr>
        <w:tc>
          <w:tcPr>
            <w:tcW w:w="3356" w:type="dxa"/>
          </w:tcPr>
          <w:p w14:paraId="3A00E84E" w14:textId="4AF99631" w:rsidR="00676919" w:rsidRPr="00676919" w:rsidRDefault="00676919" w:rsidP="00692313">
            <w:pPr>
              <w:pStyle w:val="Default"/>
              <w:rPr>
                <w:rFonts w:ascii="Arial" w:hAnsi="Arial" w:cs="Arial"/>
                <w:b/>
                <w:bCs/>
                <w:sz w:val="22"/>
                <w:szCs w:val="22"/>
              </w:rPr>
            </w:pPr>
            <w:r w:rsidRPr="00676919">
              <w:rPr>
                <w:rFonts w:ascii="Arial" w:hAnsi="Arial" w:cs="Arial"/>
                <w:b/>
                <w:bCs/>
                <w:sz w:val="22"/>
                <w:szCs w:val="22"/>
              </w:rPr>
              <w:t xml:space="preserve">On-site CME Administrative Support </w:t>
            </w:r>
          </w:p>
        </w:tc>
        <w:tc>
          <w:tcPr>
            <w:tcW w:w="3357" w:type="dxa"/>
          </w:tcPr>
          <w:p w14:paraId="5236E12B" w14:textId="6403B5B5" w:rsidR="00676919" w:rsidRPr="00676919" w:rsidRDefault="00676919" w:rsidP="00611C9A">
            <w:pPr>
              <w:pStyle w:val="Default"/>
              <w:rPr>
                <w:rFonts w:ascii="Arial" w:hAnsi="Arial" w:cs="Arial"/>
                <w:b/>
                <w:bCs/>
                <w:color w:val="auto"/>
                <w:sz w:val="22"/>
                <w:szCs w:val="22"/>
              </w:rPr>
            </w:pPr>
            <w:r w:rsidRPr="00676919">
              <w:rPr>
                <w:rFonts w:ascii="Arial" w:hAnsi="Arial" w:cs="Arial"/>
                <w:b/>
                <w:bCs/>
                <w:sz w:val="22"/>
                <w:szCs w:val="22"/>
              </w:rPr>
              <w:t xml:space="preserve">Event Management </w:t>
            </w:r>
          </w:p>
        </w:tc>
        <w:tc>
          <w:tcPr>
            <w:tcW w:w="3357" w:type="dxa"/>
          </w:tcPr>
          <w:p w14:paraId="05D82EC2" w14:textId="027812A9" w:rsidR="00676919" w:rsidRPr="00676919" w:rsidRDefault="00676919" w:rsidP="00676919">
            <w:pPr>
              <w:pStyle w:val="Default"/>
              <w:rPr>
                <w:rFonts w:ascii="Arial" w:hAnsi="Arial" w:cs="Arial"/>
                <w:b/>
                <w:bCs/>
                <w:sz w:val="22"/>
                <w:szCs w:val="22"/>
              </w:rPr>
            </w:pPr>
            <w:r w:rsidRPr="00676919">
              <w:rPr>
                <w:rFonts w:ascii="Arial" w:hAnsi="Arial" w:cs="Arial"/>
                <w:b/>
                <w:bCs/>
                <w:color w:val="auto"/>
                <w:sz w:val="22"/>
                <w:szCs w:val="22"/>
              </w:rPr>
              <w:t xml:space="preserve">Commercial Support </w:t>
            </w:r>
          </w:p>
        </w:tc>
      </w:tr>
      <w:tr w:rsidR="00676919" w:rsidRPr="001445C7" w14:paraId="0360C326" w14:textId="77777777" w:rsidTr="00676919">
        <w:trPr>
          <w:trHeight w:val="315"/>
        </w:trPr>
        <w:tc>
          <w:tcPr>
            <w:tcW w:w="3356" w:type="dxa"/>
          </w:tcPr>
          <w:p w14:paraId="2353A49D" w14:textId="77777777" w:rsidR="00676919" w:rsidRDefault="00676919" w:rsidP="00692313">
            <w:pPr>
              <w:pStyle w:val="Default"/>
              <w:rPr>
                <w:rFonts w:ascii="Arial" w:hAnsi="Arial" w:cs="Arial"/>
                <w:color w:val="auto"/>
                <w:sz w:val="22"/>
                <w:szCs w:val="22"/>
              </w:rPr>
            </w:pPr>
            <w:r>
              <w:rPr>
                <w:rFonts w:ascii="Arial" w:hAnsi="Arial" w:cs="Arial"/>
                <w:color w:val="auto"/>
                <w:sz w:val="22"/>
                <w:szCs w:val="22"/>
              </w:rPr>
              <w:t>Functions included:</w:t>
            </w:r>
          </w:p>
          <w:p w14:paraId="3316CDFA" w14:textId="0CE8AC97" w:rsidR="00611C9A" w:rsidRDefault="00611C9A" w:rsidP="00C0269B">
            <w:pPr>
              <w:pStyle w:val="Default"/>
              <w:numPr>
                <w:ilvl w:val="0"/>
                <w:numId w:val="5"/>
              </w:numPr>
              <w:rPr>
                <w:rFonts w:ascii="Arial" w:hAnsi="Arial" w:cs="Arial"/>
                <w:color w:val="auto"/>
                <w:sz w:val="22"/>
                <w:szCs w:val="22"/>
              </w:rPr>
            </w:pPr>
            <w:r>
              <w:rPr>
                <w:rFonts w:ascii="Arial" w:hAnsi="Arial" w:cs="Arial"/>
                <w:color w:val="auto"/>
                <w:sz w:val="22"/>
                <w:szCs w:val="22"/>
              </w:rPr>
              <w:t>Name badges</w:t>
            </w:r>
          </w:p>
          <w:p w14:paraId="03E6FF5F" w14:textId="3256480C" w:rsidR="00676919" w:rsidRDefault="00676919" w:rsidP="00C0269B">
            <w:pPr>
              <w:pStyle w:val="Default"/>
              <w:numPr>
                <w:ilvl w:val="0"/>
                <w:numId w:val="5"/>
              </w:numPr>
              <w:rPr>
                <w:rFonts w:ascii="Arial" w:hAnsi="Arial" w:cs="Arial"/>
                <w:color w:val="auto"/>
                <w:sz w:val="22"/>
                <w:szCs w:val="22"/>
              </w:rPr>
            </w:pPr>
            <w:r>
              <w:rPr>
                <w:rFonts w:ascii="Arial" w:hAnsi="Arial" w:cs="Arial"/>
                <w:color w:val="auto"/>
                <w:sz w:val="22"/>
                <w:szCs w:val="22"/>
              </w:rPr>
              <w:t>Registration support</w:t>
            </w:r>
          </w:p>
          <w:p w14:paraId="21D18240" w14:textId="72FF6A4C" w:rsidR="00676919" w:rsidRDefault="00611C9A" w:rsidP="00C0269B">
            <w:pPr>
              <w:pStyle w:val="Default"/>
              <w:numPr>
                <w:ilvl w:val="0"/>
                <w:numId w:val="5"/>
              </w:numPr>
              <w:rPr>
                <w:rFonts w:ascii="Arial" w:hAnsi="Arial" w:cs="Arial"/>
                <w:color w:val="auto"/>
                <w:sz w:val="22"/>
                <w:szCs w:val="22"/>
              </w:rPr>
            </w:pPr>
            <w:r>
              <w:rPr>
                <w:rFonts w:ascii="Arial" w:hAnsi="Arial" w:cs="Arial"/>
                <w:color w:val="auto"/>
                <w:sz w:val="22"/>
                <w:szCs w:val="22"/>
              </w:rPr>
              <w:t xml:space="preserve">CME-related </w:t>
            </w:r>
            <w:r w:rsidR="00676919">
              <w:rPr>
                <w:rFonts w:ascii="Arial" w:hAnsi="Arial" w:cs="Arial"/>
                <w:color w:val="auto"/>
                <w:sz w:val="22"/>
                <w:szCs w:val="22"/>
              </w:rPr>
              <w:t>questions</w:t>
            </w:r>
          </w:p>
          <w:p w14:paraId="53780013" w14:textId="77777777" w:rsidR="00B84D14" w:rsidRPr="00B84D14" w:rsidRDefault="00B84D14" w:rsidP="00B84D14"/>
          <w:p w14:paraId="694F68DA" w14:textId="77777777" w:rsidR="00B84D14" w:rsidRPr="00B84D14" w:rsidRDefault="00B84D14" w:rsidP="00B84D14"/>
          <w:p w14:paraId="26C05E0D" w14:textId="77777777" w:rsidR="00B84D14" w:rsidRPr="00B84D14" w:rsidRDefault="00B84D14" w:rsidP="00B84D14"/>
          <w:p w14:paraId="336E9030" w14:textId="77777777" w:rsidR="00B84D14" w:rsidRDefault="00B84D14" w:rsidP="00B84D14">
            <w:pPr>
              <w:rPr>
                <w:rFonts w:ascii="Arial" w:eastAsia="Calibri" w:hAnsi="Arial" w:cs="Arial"/>
              </w:rPr>
            </w:pPr>
          </w:p>
          <w:p w14:paraId="5B9C75EC" w14:textId="77777777" w:rsidR="00B84D14" w:rsidRPr="00B84D14" w:rsidRDefault="00B84D14" w:rsidP="00B84D14"/>
          <w:p w14:paraId="61DB309D" w14:textId="77777777" w:rsidR="00B84D14" w:rsidRDefault="00B84D14" w:rsidP="00B84D14">
            <w:pPr>
              <w:rPr>
                <w:rFonts w:ascii="Arial" w:eastAsia="Calibri" w:hAnsi="Arial" w:cs="Arial"/>
              </w:rPr>
            </w:pPr>
          </w:p>
          <w:p w14:paraId="5553515D" w14:textId="77777777" w:rsidR="00B84D14" w:rsidRDefault="00B84D14" w:rsidP="00B84D14">
            <w:pPr>
              <w:rPr>
                <w:rFonts w:ascii="Arial" w:eastAsia="Calibri" w:hAnsi="Arial" w:cs="Arial"/>
              </w:rPr>
            </w:pPr>
          </w:p>
          <w:p w14:paraId="14DE4DC6" w14:textId="107CA33E" w:rsidR="00B84D14" w:rsidRPr="00B84D14" w:rsidRDefault="00B84D14" w:rsidP="00B84D14">
            <w:pPr>
              <w:jc w:val="right"/>
            </w:pPr>
          </w:p>
        </w:tc>
        <w:tc>
          <w:tcPr>
            <w:tcW w:w="3357" w:type="dxa"/>
          </w:tcPr>
          <w:p w14:paraId="3C6E473E" w14:textId="77777777" w:rsidR="00676919" w:rsidRDefault="00676919" w:rsidP="00676919">
            <w:pPr>
              <w:pStyle w:val="Default"/>
              <w:rPr>
                <w:rFonts w:ascii="Arial" w:hAnsi="Arial" w:cs="Arial"/>
                <w:color w:val="auto"/>
                <w:sz w:val="22"/>
                <w:szCs w:val="22"/>
              </w:rPr>
            </w:pPr>
            <w:r>
              <w:rPr>
                <w:rFonts w:ascii="Arial" w:hAnsi="Arial" w:cs="Arial"/>
                <w:color w:val="auto"/>
                <w:sz w:val="22"/>
                <w:szCs w:val="22"/>
              </w:rPr>
              <w:t>Functions included:</w:t>
            </w:r>
          </w:p>
          <w:p w14:paraId="6DAFDD27" w14:textId="77777777" w:rsidR="00676919" w:rsidRDefault="00676919" w:rsidP="00676919">
            <w:pPr>
              <w:pStyle w:val="Default"/>
              <w:numPr>
                <w:ilvl w:val="0"/>
                <w:numId w:val="5"/>
              </w:numPr>
              <w:rPr>
                <w:rFonts w:ascii="Arial" w:hAnsi="Arial" w:cs="Arial"/>
                <w:color w:val="auto"/>
                <w:sz w:val="22"/>
                <w:szCs w:val="22"/>
              </w:rPr>
            </w:pPr>
            <w:r>
              <w:rPr>
                <w:rFonts w:ascii="Arial" w:hAnsi="Arial" w:cs="Arial"/>
                <w:color w:val="auto"/>
                <w:sz w:val="22"/>
                <w:szCs w:val="22"/>
              </w:rPr>
              <w:t>Participation in planning committee</w:t>
            </w:r>
          </w:p>
          <w:p w14:paraId="0EC413E3" w14:textId="50E2A94D" w:rsidR="00676919" w:rsidRDefault="00676919" w:rsidP="00676919">
            <w:pPr>
              <w:pStyle w:val="Default"/>
              <w:numPr>
                <w:ilvl w:val="0"/>
                <w:numId w:val="5"/>
              </w:numPr>
              <w:rPr>
                <w:rFonts w:ascii="Arial" w:hAnsi="Arial" w:cs="Arial"/>
                <w:color w:val="auto"/>
                <w:sz w:val="22"/>
                <w:szCs w:val="22"/>
              </w:rPr>
            </w:pPr>
            <w:r>
              <w:rPr>
                <w:rFonts w:ascii="Arial" w:hAnsi="Arial" w:cs="Arial"/>
                <w:color w:val="auto"/>
                <w:sz w:val="22"/>
                <w:szCs w:val="22"/>
              </w:rPr>
              <w:t xml:space="preserve">Negotiation of hotel </w:t>
            </w:r>
            <w:r w:rsidR="00CD58A4">
              <w:rPr>
                <w:rFonts w:ascii="Arial" w:hAnsi="Arial" w:cs="Arial"/>
                <w:color w:val="auto"/>
                <w:sz w:val="22"/>
                <w:szCs w:val="22"/>
              </w:rPr>
              <w:t>/ venue contract</w:t>
            </w:r>
          </w:p>
          <w:p w14:paraId="6ADCB449" w14:textId="2FF5A17D" w:rsidR="00CD58A4" w:rsidRDefault="00CD58A4" w:rsidP="00CD58A4">
            <w:pPr>
              <w:pStyle w:val="Default"/>
              <w:numPr>
                <w:ilvl w:val="0"/>
                <w:numId w:val="5"/>
              </w:numPr>
              <w:rPr>
                <w:rFonts w:ascii="Arial" w:hAnsi="Arial" w:cs="Arial"/>
                <w:color w:val="auto"/>
                <w:sz w:val="22"/>
                <w:szCs w:val="22"/>
              </w:rPr>
            </w:pPr>
            <w:r>
              <w:rPr>
                <w:rFonts w:ascii="Arial" w:hAnsi="Arial" w:cs="Arial"/>
                <w:color w:val="auto"/>
                <w:sz w:val="22"/>
                <w:szCs w:val="22"/>
              </w:rPr>
              <w:t xml:space="preserve">Negotiation of </w:t>
            </w:r>
            <w:r w:rsidRPr="00676919">
              <w:rPr>
                <w:rFonts w:ascii="Arial" w:hAnsi="Arial" w:cs="Arial"/>
                <w:color w:val="auto"/>
                <w:sz w:val="22"/>
                <w:szCs w:val="22"/>
              </w:rPr>
              <w:t xml:space="preserve">AV </w:t>
            </w:r>
            <w:r>
              <w:rPr>
                <w:rFonts w:ascii="Arial" w:hAnsi="Arial" w:cs="Arial"/>
                <w:color w:val="auto"/>
                <w:sz w:val="22"/>
                <w:szCs w:val="22"/>
              </w:rPr>
              <w:t>contract</w:t>
            </w:r>
          </w:p>
          <w:p w14:paraId="2B4C9322" w14:textId="518D5F40" w:rsidR="00C32D85" w:rsidRDefault="00C32D85" w:rsidP="00CD58A4">
            <w:pPr>
              <w:pStyle w:val="Default"/>
              <w:numPr>
                <w:ilvl w:val="0"/>
                <w:numId w:val="5"/>
              </w:numPr>
              <w:rPr>
                <w:rFonts w:ascii="Arial" w:hAnsi="Arial" w:cs="Arial"/>
                <w:color w:val="auto"/>
                <w:sz w:val="22"/>
                <w:szCs w:val="22"/>
              </w:rPr>
            </w:pPr>
            <w:r>
              <w:rPr>
                <w:rFonts w:ascii="Arial" w:hAnsi="Arial" w:cs="Arial"/>
                <w:color w:val="auto"/>
                <w:sz w:val="22"/>
                <w:szCs w:val="22"/>
              </w:rPr>
              <w:t>Coordinate remote speaker access – (</w:t>
            </w:r>
            <w:r>
              <w:rPr>
                <w:rFonts w:ascii="Arial" w:hAnsi="Arial" w:cs="Arial"/>
                <w:i/>
                <w:iCs/>
                <w:color w:val="auto"/>
                <w:sz w:val="22"/>
                <w:szCs w:val="22"/>
              </w:rPr>
              <w:t>additional CCME staff member required)</w:t>
            </w:r>
          </w:p>
          <w:p w14:paraId="2454A117" w14:textId="13B82306" w:rsidR="00585EFE" w:rsidRDefault="00585EFE" w:rsidP="00CD58A4">
            <w:pPr>
              <w:pStyle w:val="Default"/>
              <w:numPr>
                <w:ilvl w:val="0"/>
                <w:numId w:val="5"/>
              </w:numPr>
              <w:rPr>
                <w:rFonts w:ascii="Arial" w:hAnsi="Arial" w:cs="Arial"/>
                <w:color w:val="auto"/>
                <w:sz w:val="22"/>
                <w:szCs w:val="22"/>
              </w:rPr>
            </w:pPr>
            <w:r>
              <w:rPr>
                <w:rFonts w:ascii="Arial" w:hAnsi="Arial" w:cs="Arial"/>
                <w:color w:val="auto"/>
                <w:sz w:val="22"/>
                <w:szCs w:val="22"/>
              </w:rPr>
              <w:t>Negotiation of wi-fi services</w:t>
            </w:r>
          </w:p>
          <w:p w14:paraId="0BBEB34F" w14:textId="0994963F" w:rsidR="00CD58A4" w:rsidRDefault="00CD58A4" w:rsidP="00CD58A4">
            <w:pPr>
              <w:pStyle w:val="Default"/>
              <w:numPr>
                <w:ilvl w:val="0"/>
                <w:numId w:val="5"/>
              </w:numPr>
              <w:rPr>
                <w:rFonts w:ascii="Arial" w:hAnsi="Arial" w:cs="Arial"/>
                <w:color w:val="auto"/>
                <w:sz w:val="22"/>
                <w:szCs w:val="22"/>
              </w:rPr>
            </w:pPr>
            <w:r>
              <w:rPr>
                <w:rFonts w:ascii="Arial" w:hAnsi="Arial" w:cs="Arial"/>
                <w:color w:val="auto"/>
                <w:sz w:val="22"/>
                <w:szCs w:val="22"/>
              </w:rPr>
              <w:lastRenderedPageBreak/>
              <w:t>Arrange catering services</w:t>
            </w:r>
          </w:p>
          <w:p w14:paraId="04B64DA5" w14:textId="292371F9" w:rsidR="00526108" w:rsidRDefault="00526108" w:rsidP="00CD58A4">
            <w:pPr>
              <w:pStyle w:val="Default"/>
              <w:numPr>
                <w:ilvl w:val="0"/>
                <w:numId w:val="5"/>
              </w:numPr>
              <w:rPr>
                <w:rFonts w:ascii="Arial" w:hAnsi="Arial" w:cs="Arial"/>
                <w:color w:val="auto"/>
                <w:sz w:val="22"/>
                <w:szCs w:val="22"/>
              </w:rPr>
            </w:pPr>
            <w:r>
              <w:rPr>
                <w:rFonts w:ascii="Arial" w:hAnsi="Arial" w:cs="Arial"/>
                <w:color w:val="auto"/>
                <w:sz w:val="22"/>
                <w:szCs w:val="22"/>
              </w:rPr>
              <w:t>Arrange parking permits</w:t>
            </w:r>
          </w:p>
          <w:p w14:paraId="0294F8C8" w14:textId="4874CD70" w:rsidR="00676919" w:rsidRDefault="00676919" w:rsidP="00676919">
            <w:pPr>
              <w:pStyle w:val="Default"/>
              <w:numPr>
                <w:ilvl w:val="0"/>
                <w:numId w:val="5"/>
              </w:numPr>
              <w:rPr>
                <w:rFonts w:ascii="Arial" w:hAnsi="Arial" w:cs="Arial"/>
                <w:color w:val="auto"/>
                <w:sz w:val="22"/>
                <w:szCs w:val="22"/>
              </w:rPr>
            </w:pPr>
            <w:r>
              <w:rPr>
                <w:rFonts w:ascii="Arial" w:hAnsi="Arial" w:cs="Arial"/>
                <w:color w:val="auto"/>
                <w:sz w:val="22"/>
                <w:szCs w:val="22"/>
              </w:rPr>
              <w:t>Coordination of day</w:t>
            </w:r>
            <w:r w:rsidR="00CD58A4">
              <w:rPr>
                <w:rFonts w:ascii="Arial" w:hAnsi="Arial" w:cs="Arial"/>
                <w:color w:val="auto"/>
                <w:sz w:val="22"/>
                <w:szCs w:val="22"/>
              </w:rPr>
              <w:t>-</w:t>
            </w:r>
            <w:r>
              <w:rPr>
                <w:rFonts w:ascii="Arial" w:hAnsi="Arial" w:cs="Arial"/>
                <w:color w:val="auto"/>
                <w:sz w:val="22"/>
                <w:szCs w:val="22"/>
              </w:rPr>
              <w:t>of services</w:t>
            </w:r>
          </w:p>
          <w:p w14:paraId="08A90BD6" w14:textId="7C4625E8" w:rsidR="00676919" w:rsidRDefault="00676919" w:rsidP="00676919">
            <w:pPr>
              <w:pStyle w:val="Default"/>
              <w:numPr>
                <w:ilvl w:val="0"/>
                <w:numId w:val="5"/>
              </w:numPr>
              <w:rPr>
                <w:rFonts w:ascii="Arial" w:hAnsi="Arial" w:cs="Arial"/>
                <w:color w:val="auto"/>
                <w:sz w:val="22"/>
                <w:szCs w:val="22"/>
              </w:rPr>
            </w:pPr>
            <w:r>
              <w:rPr>
                <w:rFonts w:ascii="Arial" w:hAnsi="Arial" w:cs="Arial"/>
                <w:color w:val="auto"/>
                <w:sz w:val="22"/>
                <w:szCs w:val="22"/>
              </w:rPr>
              <w:t>Coordination of pre</w:t>
            </w:r>
            <w:r w:rsidR="00CD58A4">
              <w:rPr>
                <w:rFonts w:ascii="Arial" w:hAnsi="Arial" w:cs="Arial"/>
                <w:color w:val="auto"/>
                <w:sz w:val="22"/>
                <w:szCs w:val="22"/>
              </w:rPr>
              <w:t>-</w:t>
            </w:r>
            <w:r>
              <w:rPr>
                <w:rFonts w:ascii="Arial" w:hAnsi="Arial" w:cs="Arial"/>
                <w:color w:val="auto"/>
                <w:sz w:val="22"/>
                <w:szCs w:val="22"/>
              </w:rPr>
              <w:t xml:space="preserve"> </w:t>
            </w:r>
            <w:r w:rsidR="00CD58A4">
              <w:rPr>
                <w:rFonts w:ascii="Arial" w:hAnsi="Arial" w:cs="Arial"/>
                <w:color w:val="auto"/>
                <w:sz w:val="22"/>
                <w:szCs w:val="22"/>
              </w:rPr>
              <w:t>and</w:t>
            </w:r>
            <w:r>
              <w:rPr>
                <w:rFonts w:ascii="Arial" w:hAnsi="Arial" w:cs="Arial"/>
                <w:color w:val="auto"/>
                <w:sz w:val="22"/>
                <w:szCs w:val="22"/>
              </w:rPr>
              <w:t xml:space="preserve"> post</w:t>
            </w:r>
            <w:r w:rsidR="00CD58A4">
              <w:rPr>
                <w:rFonts w:ascii="Arial" w:hAnsi="Arial" w:cs="Arial"/>
                <w:color w:val="auto"/>
                <w:sz w:val="22"/>
                <w:szCs w:val="22"/>
              </w:rPr>
              <w:t>-</w:t>
            </w:r>
            <w:r>
              <w:rPr>
                <w:rFonts w:ascii="Arial" w:hAnsi="Arial" w:cs="Arial"/>
                <w:color w:val="auto"/>
                <w:sz w:val="22"/>
                <w:szCs w:val="22"/>
              </w:rPr>
              <w:t>conference learner communications</w:t>
            </w:r>
          </w:p>
          <w:p w14:paraId="5837C976" w14:textId="77777777" w:rsidR="00676919" w:rsidRDefault="00676919" w:rsidP="00676919">
            <w:pPr>
              <w:pStyle w:val="Default"/>
              <w:numPr>
                <w:ilvl w:val="0"/>
                <w:numId w:val="5"/>
              </w:numPr>
              <w:rPr>
                <w:rFonts w:ascii="Arial" w:hAnsi="Arial" w:cs="Arial"/>
                <w:color w:val="auto"/>
                <w:sz w:val="22"/>
                <w:szCs w:val="22"/>
              </w:rPr>
            </w:pPr>
            <w:r>
              <w:rPr>
                <w:rFonts w:ascii="Arial" w:hAnsi="Arial" w:cs="Arial"/>
                <w:color w:val="auto"/>
                <w:sz w:val="22"/>
                <w:szCs w:val="22"/>
              </w:rPr>
              <w:t>Name badges</w:t>
            </w:r>
          </w:p>
          <w:p w14:paraId="6F38A0F6" w14:textId="77777777" w:rsidR="00676919" w:rsidRDefault="00676919" w:rsidP="00676919">
            <w:pPr>
              <w:pStyle w:val="Default"/>
              <w:numPr>
                <w:ilvl w:val="0"/>
                <w:numId w:val="5"/>
              </w:numPr>
              <w:rPr>
                <w:rFonts w:ascii="Arial" w:hAnsi="Arial" w:cs="Arial"/>
                <w:color w:val="auto"/>
                <w:sz w:val="22"/>
                <w:szCs w:val="22"/>
              </w:rPr>
            </w:pPr>
            <w:r>
              <w:rPr>
                <w:rFonts w:ascii="Arial" w:hAnsi="Arial" w:cs="Arial"/>
                <w:color w:val="auto"/>
                <w:sz w:val="22"/>
                <w:szCs w:val="22"/>
              </w:rPr>
              <w:t>Registration support</w:t>
            </w:r>
          </w:p>
          <w:p w14:paraId="17771421" w14:textId="1EF9BDB1" w:rsidR="00676919" w:rsidRPr="004D644F" w:rsidRDefault="00676919" w:rsidP="004D644F">
            <w:pPr>
              <w:pStyle w:val="Default"/>
              <w:numPr>
                <w:ilvl w:val="0"/>
                <w:numId w:val="5"/>
              </w:numPr>
              <w:rPr>
                <w:rFonts w:ascii="Arial" w:hAnsi="Arial" w:cs="Arial"/>
                <w:color w:val="auto"/>
                <w:sz w:val="22"/>
                <w:szCs w:val="22"/>
              </w:rPr>
            </w:pPr>
            <w:r>
              <w:rPr>
                <w:rFonts w:ascii="Arial" w:hAnsi="Arial" w:cs="Arial"/>
                <w:color w:val="auto"/>
                <w:sz w:val="22"/>
                <w:szCs w:val="22"/>
              </w:rPr>
              <w:t xml:space="preserve">Certification </w:t>
            </w:r>
            <w:r w:rsidR="00CD58A4">
              <w:rPr>
                <w:rFonts w:ascii="Arial" w:hAnsi="Arial" w:cs="Arial"/>
                <w:color w:val="auto"/>
                <w:sz w:val="22"/>
                <w:szCs w:val="22"/>
              </w:rPr>
              <w:t>management</w:t>
            </w:r>
          </w:p>
        </w:tc>
        <w:tc>
          <w:tcPr>
            <w:tcW w:w="3357" w:type="dxa"/>
          </w:tcPr>
          <w:p w14:paraId="289A187A" w14:textId="77777777" w:rsidR="00676919" w:rsidRDefault="00676919" w:rsidP="00676919">
            <w:pPr>
              <w:pStyle w:val="Default"/>
              <w:rPr>
                <w:rFonts w:ascii="Arial" w:hAnsi="Arial" w:cs="Arial"/>
                <w:color w:val="auto"/>
                <w:sz w:val="22"/>
                <w:szCs w:val="22"/>
              </w:rPr>
            </w:pPr>
            <w:r>
              <w:rPr>
                <w:rFonts w:ascii="Arial" w:hAnsi="Arial" w:cs="Arial"/>
                <w:color w:val="auto"/>
                <w:sz w:val="22"/>
                <w:szCs w:val="22"/>
              </w:rPr>
              <w:lastRenderedPageBreak/>
              <w:t>Functions included:</w:t>
            </w:r>
          </w:p>
          <w:p w14:paraId="2A851FD0" w14:textId="73FA3D9C" w:rsidR="00676919" w:rsidRDefault="00695A64" w:rsidP="00676919">
            <w:pPr>
              <w:pStyle w:val="Default"/>
              <w:numPr>
                <w:ilvl w:val="0"/>
                <w:numId w:val="6"/>
              </w:numPr>
              <w:rPr>
                <w:rFonts w:ascii="Arial" w:hAnsi="Arial" w:cs="Arial"/>
                <w:color w:val="auto"/>
                <w:sz w:val="22"/>
                <w:szCs w:val="22"/>
              </w:rPr>
            </w:pPr>
            <w:r>
              <w:rPr>
                <w:rFonts w:ascii="Arial" w:hAnsi="Arial" w:cs="Arial"/>
                <w:color w:val="auto"/>
                <w:sz w:val="22"/>
                <w:szCs w:val="22"/>
              </w:rPr>
              <w:t>Applies for</w:t>
            </w:r>
            <w:r w:rsidR="00676919">
              <w:rPr>
                <w:rFonts w:ascii="Arial" w:hAnsi="Arial" w:cs="Arial"/>
                <w:color w:val="auto"/>
                <w:sz w:val="22"/>
                <w:szCs w:val="22"/>
              </w:rPr>
              <w:t xml:space="preserve"> educational grants (</w:t>
            </w:r>
            <w:r w:rsidR="00676919">
              <w:rPr>
                <w:rFonts w:ascii="Arial" w:hAnsi="Arial" w:cs="Arial"/>
                <w:i/>
                <w:iCs/>
                <w:color w:val="auto"/>
                <w:sz w:val="22"/>
                <w:szCs w:val="22"/>
              </w:rPr>
              <w:t xml:space="preserve">limit of </w:t>
            </w:r>
            <w:r w:rsidR="00B93574">
              <w:rPr>
                <w:rFonts w:ascii="Arial" w:hAnsi="Arial" w:cs="Arial"/>
                <w:i/>
                <w:iCs/>
                <w:color w:val="auto"/>
                <w:sz w:val="22"/>
                <w:szCs w:val="22"/>
              </w:rPr>
              <w:t>6</w:t>
            </w:r>
            <w:r w:rsidR="00676919">
              <w:rPr>
                <w:rFonts w:ascii="Arial" w:hAnsi="Arial" w:cs="Arial"/>
                <w:i/>
                <w:iCs/>
                <w:color w:val="auto"/>
                <w:sz w:val="22"/>
                <w:szCs w:val="22"/>
              </w:rPr>
              <w:t>)</w:t>
            </w:r>
          </w:p>
          <w:p w14:paraId="73579E4C" w14:textId="3B5008CD" w:rsidR="00676919" w:rsidRPr="001445C7" w:rsidRDefault="00676919" w:rsidP="00676919">
            <w:pPr>
              <w:pStyle w:val="Default"/>
              <w:numPr>
                <w:ilvl w:val="0"/>
                <w:numId w:val="6"/>
              </w:numPr>
              <w:rPr>
                <w:rFonts w:ascii="Arial" w:hAnsi="Arial" w:cs="Arial"/>
                <w:color w:val="auto"/>
                <w:sz w:val="22"/>
                <w:szCs w:val="22"/>
              </w:rPr>
            </w:pPr>
            <w:r>
              <w:rPr>
                <w:rFonts w:ascii="Arial" w:hAnsi="Arial" w:cs="Arial"/>
                <w:color w:val="auto"/>
                <w:sz w:val="22"/>
                <w:szCs w:val="22"/>
              </w:rPr>
              <w:t>Solici</w:t>
            </w:r>
            <w:r w:rsidR="00695A64">
              <w:rPr>
                <w:rFonts w:ascii="Arial" w:hAnsi="Arial" w:cs="Arial"/>
                <w:color w:val="auto"/>
                <w:sz w:val="22"/>
                <w:szCs w:val="22"/>
              </w:rPr>
              <w:t>ts</w:t>
            </w:r>
            <w:r>
              <w:rPr>
                <w:rFonts w:ascii="Arial" w:hAnsi="Arial" w:cs="Arial"/>
                <w:color w:val="auto"/>
                <w:sz w:val="22"/>
                <w:szCs w:val="22"/>
              </w:rPr>
              <w:t xml:space="preserve"> vendor displays</w:t>
            </w:r>
          </w:p>
        </w:tc>
      </w:tr>
    </w:tbl>
    <w:p w14:paraId="6A4D779D" w14:textId="77777777" w:rsidR="00C0269B" w:rsidRPr="001445C7" w:rsidRDefault="00C0269B" w:rsidP="001445C7">
      <w:pPr>
        <w:spacing w:after="0" w:line="240" w:lineRule="auto"/>
        <w:rPr>
          <w:rFonts w:ascii="Arial" w:hAnsi="Arial" w:cs="Arial"/>
          <w:b/>
          <w:bCs/>
          <w:color w:val="AD1F23"/>
        </w:rPr>
      </w:pPr>
    </w:p>
    <w:tbl>
      <w:tblPr>
        <w:tblStyle w:val="TableGrid"/>
        <w:tblW w:w="0" w:type="auto"/>
        <w:tblLook w:val="04A0" w:firstRow="1" w:lastRow="0" w:firstColumn="1" w:lastColumn="0" w:noHBand="0" w:noVBand="1"/>
      </w:tblPr>
      <w:tblGrid>
        <w:gridCol w:w="1195"/>
        <w:gridCol w:w="1320"/>
        <w:gridCol w:w="360"/>
        <w:gridCol w:w="4150"/>
        <w:gridCol w:w="3045"/>
      </w:tblGrid>
      <w:tr w:rsidR="00E90BE9" w:rsidRPr="001445C7" w14:paraId="5E32E39F" w14:textId="77777777" w:rsidTr="002B34D3">
        <w:tc>
          <w:tcPr>
            <w:tcW w:w="10070" w:type="dxa"/>
            <w:gridSpan w:val="5"/>
            <w:shd w:val="clear" w:color="auto" w:fill="BFBFBF" w:themeFill="background1" w:themeFillShade="BF"/>
            <w:vAlign w:val="center"/>
          </w:tcPr>
          <w:p w14:paraId="18A3C7C1" w14:textId="77777777" w:rsidR="00E90BE9" w:rsidRPr="001445C7" w:rsidRDefault="00E90BE9" w:rsidP="001445C7">
            <w:pPr>
              <w:rPr>
                <w:rFonts w:ascii="Arial" w:hAnsi="Arial" w:cs="Arial"/>
                <w:b/>
                <w:bCs/>
                <w:color w:val="AD1F23"/>
              </w:rPr>
            </w:pPr>
            <w:r w:rsidRPr="001445C7">
              <w:rPr>
                <w:rFonts w:ascii="Arial" w:hAnsi="Arial" w:cs="Arial"/>
                <w:b/>
                <w:bCs/>
                <w:color w:val="AD1F23"/>
              </w:rPr>
              <w:t>Package Selection - Certification &amp; Facilitation Services</w:t>
            </w:r>
          </w:p>
        </w:tc>
      </w:tr>
      <w:tr w:rsidR="00676919" w:rsidRPr="001445C7" w14:paraId="7341B87F" w14:textId="77777777" w:rsidTr="00F93F6C">
        <w:tc>
          <w:tcPr>
            <w:tcW w:w="1195" w:type="dxa"/>
            <w:vAlign w:val="center"/>
          </w:tcPr>
          <w:p w14:paraId="6153208E" w14:textId="4DD96E87" w:rsidR="00676919" w:rsidRPr="001445C7" w:rsidRDefault="00676919" w:rsidP="001445C7">
            <w:pPr>
              <w:jc w:val="center"/>
              <w:rPr>
                <w:rFonts w:ascii="Arial" w:hAnsi="Arial" w:cs="Arial"/>
                <w:b/>
                <w:bCs/>
              </w:rPr>
            </w:pPr>
            <w:r w:rsidRPr="001445C7">
              <w:rPr>
                <w:rFonts w:ascii="Arial" w:hAnsi="Arial" w:cs="Arial"/>
                <w:b/>
                <w:bCs/>
              </w:rPr>
              <w:t>Selection</w:t>
            </w:r>
          </w:p>
        </w:tc>
        <w:tc>
          <w:tcPr>
            <w:tcW w:w="1320" w:type="dxa"/>
          </w:tcPr>
          <w:p w14:paraId="4D14C09A" w14:textId="77777777" w:rsidR="00676919" w:rsidRPr="001445C7" w:rsidRDefault="00676919" w:rsidP="001445C7">
            <w:pPr>
              <w:rPr>
                <w:rFonts w:ascii="Arial" w:hAnsi="Arial" w:cs="Arial"/>
                <w:b/>
                <w:bCs/>
              </w:rPr>
            </w:pPr>
            <w:r w:rsidRPr="001445C7">
              <w:rPr>
                <w:rFonts w:ascii="Arial" w:hAnsi="Arial" w:cs="Arial"/>
                <w:b/>
                <w:bCs/>
              </w:rPr>
              <w:t>Package #</w:t>
            </w:r>
          </w:p>
        </w:tc>
        <w:tc>
          <w:tcPr>
            <w:tcW w:w="7555" w:type="dxa"/>
            <w:gridSpan w:val="3"/>
            <w:tcBorders>
              <w:bottom w:val="single" w:sz="4" w:space="0" w:color="auto"/>
            </w:tcBorders>
          </w:tcPr>
          <w:p w14:paraId="623A57A8" w14:textId="4427516A" w:rsidR="00676919" w:rsidRPr="00676919" w:rsidRDefault="00676919" w:rsidP="001445C7">
            <w:pPr>
              <w:rPr>
                <w:rFonts w:ascii="Arial" w:hAnsi="Arial" w:cs="Arial"/>
                <w:b/>
                <w:bCs/>
              </w:rPr>
            </w:pPr>
            <w:r w:rsidRPr="001445C7">
              <w:rPr>
                <w:rFonts w:ascii="Arial" w:hAnsi="Arial" w:cs="Arial"/>
                <w:b/>
                <w:bCs/>
              </w:rPr>
              <w:t>Package Description</w:t>
            </w:r>
            <w:r>
              <w:rPr>
                <w:rFonts w:ascii="Arial" w:hAnsi="Arial" w:cs="Arial"/>
                <w:b/>
                <w:bCs/>
              </w:rPr>
              <w:t xml:space="preserve"> &amp; limits</w:t>
            </w:r>
          </w:p>
        </w:tc>
      </w:tr>
      <w:tr w:rsidR="00E90BE9" w:rsidRPr="001445C7" w14:paraId="06284033" w14:textId="77777777" w:rsidTr="0008499E">
        <w:tc>
          <w:tcPr>
            <w:tcW w:w="1195" w:type="dxa"/>
            <w:vMerge w:val="restart"/>
            <w:vAlign w:val="center"/>
          </w:tcPr>
          <w:p w14:paraId="3B4FD2A1" w14:textId="77777777" w:rsidR="00E90BE9" w:rsidRPr="001445C7" w:rsidRDefault="00E90BE9" w:rsidP="001445C7">
            <w:pPr>
              <w:jc w:val="center"/>
              <w:rPr>
                <w:rFonts w:ascii="Arial" w:hAnsi="Arial" w:cs="Arial"/>
                <w:b/>
                <w:bCs/>
              </w:rPr>
            </w:pPr>
          </w:p>
        </w:tc>
        <w:tc>
          <w:tcPr>
            <w:tcW w:w="1320" w:type="dxa"/>
            <w:vMerge w:val="restart"/>
            <w:vAlign w:val="center"/>
          </w:tcPr>
          <w:p w14:paraId="005032F3" w14:textId="77777777" w:rsidR="00E90BE9" w:rsidRPr="001445C7" w:rsidRDefault="00E90BE9" w:rsidP="001445C7">
            <w:pPr>
              <w:jc w:val="center"/>
              <w:rPr>
                <w:rFonts w:ascii="Arial" w:hAnsi="Arial" w:cs="Arial"/>
                <w:b/>
                <w:bCs/>
              </w:rPr>
            </w:pPr>
            <w:r w:rsidRPr="001445C7">
              <w:rPr>
                <w:rFonts w:ascii="Arial" w:hAnsi="Arial" w:cs="Arial"/>
                <w:b/>
                <w:bCs/>
              </w:rPr>
              <w:t>1</w:t>
            </w:r>
          </w:p>
        </w:tc>
        <w:tc>
          <w:tcPr>
            <w:tcW w:w="7555" w:type="dxa"/>
            <w:gridSpan w:val="3"/>
            <w:tcBorders>
              <w:bottom w:val="nil"/>
            </w:tcBorders>
          </w:tcPr>
          <w:p w14:paraId="1FBF3A32" w14:textId="77777777" w:rsidR="00E90BE9" w:rsidRPr="001445C7" w:rsidRDefault="00E90BE9" w:rsidP="001445C7">
            <w:pPr>
              <w:rPr>
                <w:rFonts w:ascii="Arial" w:hAnsi="Arial" w:cs="Arial"/>
                <w:b/>
                <w:bCs/>
              </w:rPr>
            </w:pPr>
            <w:r w:rsidRPr="001445C7">
              <w:rPr>
                <w:rFonts w:ascii="Arial" w:hAnsi="Arial" w:cs="Arial"/>
                <w:b/>
                <w:bCs/>
              </w:rPr>
              <w:t xml:space="preserve">CME certification – 1 </w:t>
            </w:r>
            <w:proofErr w:type="spellStart"/>
            <w:r w:rsidRPr="001445C7">
              <w:rPr>
                <w:rFonts w:ascii="Arial" w:hAnsi="Arial" w:cs="Arial"/>
                <w:b/>
                <w:bCs/>
              </w:rPr>
              <w:t>hr</w:t>
            </w:r>
            <w:proofErr w:type="spellEnd"/>
            <w:r w:rsidRPr="001445C7">
              <w:rPr>
                <w:rFonts w:ascii="Arial" w:hAnsi="Arial" w:cs="Arial"/>
                <w:b/>
                <w:bCs/>
              </w:rPr>
              <w:t xml:space="preserve"> or 2 </w:t>
            </w:r>
            <w:proofErr w:type="spellStart"/>
            <w:r w:rsidRPr="001445C7">
              <w:rPr>
                <w:rFonts w:ascii="Arial" w:hAnsi="Arial" w:cs="Arial"/>
                <w:b/>
                <w:bCs/>
              </w:rPr>
              <w:t>hrs</w:t>
            </w:r>
            <w:proofErr w:type="spellEnd"/>
          </w:p>
        </w:tc>
      </w:tr>
      <w:tr w:rsidR="00E90BE9" w:rsidRPr="001445C7" w14:paraId="3608850F" w14:textId="77777777" w:rsidTr="0008499E">
        <w:tc>
          <w:tcPr>
            <w:tcW w:w="1195" w:type="dxa"/>
            <w:vMerge/>
            <w:vAlign w:val="center"/>
          </w:tcPr>
          <w:p w14:paraId="51339096" w14:textId="77777777" w:rsidR="00E90BE9" w:rsidRPr="001445C7" w:rsidRDefault="00E90BE9" w:rsidP="001445C7">
            <w:pPr>
              <w:jc w:val="center"/>
              <w:rPr>
                <w:rFonts w:ascii="Arial" w:hAnsi="Arial" w:cs="Arial"/>
                <w:b/>
                <w:bCs/>
              </w:rPr>
            </w:pPr>
          </w:p>
        </w:tc>
        <w:tc>
          <w:tcPr>
            <w:tcW w:w="1320" w:type="dxa"/>
            <w:vMerge/>
            <w:vAlign w:val="center"/>
          </w:tcPr>
          <w:p w14:paraId="423E9CD7" w14:textId="77777777" w:rsidR="00E90BE9" w:rsidRPr="001445C7" w:rsidRDefault="00E90BE9" w:rsidP="001445C7">
            <w:pPr>
              <w:jc w:val="center"/>
              <w:rPr>
                <w:rFonts w:ascii="Arial" w:hAnsi="Arial" w:cs="Arial"/>
                <w:b/>
                <w:bCs/>
              </w:rPr>
            </w:pPr>
          </w:p>
        </w:tc>
        <w:tc>
          <w:tcPr>
            <w:tcW w:w="4510" w:type="dxa"/>
            <w:gridSpan w:val="2"/>
            <w:tcBorders>
              <w:top w:val="nil"/>
              <w:bottom w:val="single" w:sz="4" w:space="0" w:color="auto"/>
              <w:right w:val="nil"/>
            </w:tcBorders>
          </w:tcPr>
          <w:p w14:paraId="7713AF7B" w14:textId="3FAF4EC4" w:rsidR="00E90BE9" w:rsidRPr="001445C7" w:rsidRDefault="00E90BE9" w:rsidP="001445C7">
            <w:pPr>
              <w:rPr>
                <w:rFonts w:ascii="Arial" w:hAnsi="Arial" w:cs="Arial"/>
                <w:bCs/>
              </w:rPr>
            </w:pPr>
            <w:r w:rsidRPr="001445C7">
              <w:rPr>
                <w:rFonts w:ascii="Arial" w:hAnsi="Arial" w:cs="Arial"/>
                <w:bCs/>
              </w:rPr>
              <w:t xml:space="preserve">$650 + display &amp; grant </w:t>
            </w:r>
            <w:r w:rsidR="00676919">
              <w:rPr>
                <w:rFonts w:ascii="Arial" w:hAnsi="Arial" w:cs="Arial"/>
                <w:bCs/>
              </w:rPr>
              <w:t xml:space="preserve">processing </w:t>
            </w:r>
            <w:r w:rsidRPr="001445C7">
              <w:rPr>
                <w:rFonts w:ascii="Arial" w:hAnsi="Arial" w:cs="Arial"/>
                <w:bCs/>
              </w:rPr>
              <w:t>fees</w:t>
            </w:r>
          </w:p>
        </w:tc>
        <w:tc>
          <w:tcPr>
            <w:tcW w:w="3045" w:type="dxa"/>
            <w:tcBorders>
              <w:top w:val="nil"/>
              <w:left w:val="nil"/>
              <w:bottom w:val="single" w:sz="4" w:space="0" w:color="auto"/>
            </w:tcBorders>
          </w:tcPr>
          <w:p w14:paraId="493FF78C" w14:textId="77777777" w:rsidR="00E90BE9" w:rsidRPr="001445C7" w:rsidRDefault="00E90BE9" w:rsidP="001445C7">
            <w:pPr>
              <w:rPr>
                <w:rFonts w:ascii="Arial" w:hAnsi="Arial" w:cs="Arial"/>
                <w:bCs/>
              </w:rPr>
            </w:pPr>
          </w:p>
        </w:tc>
      </w:tr>
      <w:tr w:rsidR="00E90BE9" w:rsidRPr="001445C7" w14:paraId="19CE0E4F" w14:textId="77777777" w:rsidTr="0008499E">
        <w:tc>
          <w:tcPr>
            <w:tcW w:w="1195" w:type="dxa"/>
            <w:vMerge w:val="restart"/>
            <w:vAlign w:val="center"/>
          </w:tcPr>
          <w:p w14:paraId="7FE56A0F" w14:textId="77777777" w:rsidR="00E90BE9" w:rsidRPr="001445C7" w:rsidRDefault="00E90BE9" w:rsidP="001445C7">
            <w:pPr>
              <w:jc w:val="center"/>
              <w:rPr>
                <w:rFonts w:ascii="Arial" w:hAnsi="Arial" w:cs="Arial"/>
                <w:b/>
                <w:bCs/>
              </w:rPr>
            </w:pPr>
          </w:p>
        </w:tc>
        <w:tc>
          <w:tcPr>
            <w:tcW w:w="1320" w:type="dxa"/>
            <w:vMerge w:val="restart"/>
            <w:vAlign w:val="center"/>
          </w:tcPr>
          <w:p w14:paraId="1F22CAF2" w14:textId="77777777" w:rsidR="00E90BE9" w:rsidRPr="001445C7" w:rsidRDefault="00E90BE9" w:rsidP="001445C7">
            <w:pPr>
              <w:jc w:val="center"/>
              <w:rPr>
                <w:rFonts w:ascii="Arial" w:hAnsi="Arial" w:cs="Arial"/>
                <w:b/>
                <w:bCs/>
              </w:rPr>
            </w:pPr>
            <w:r w:rsidRPr="001445C7">
              <w:rPr>
                <w:rFonts w:ascii="Arial" w:hAnsi="Arial" w:cs="Arial"/>
                <w:b/>
                <w:bCs/>
              </w:rPr>
              <w:t>2</w:t>
            </w:r>
          </w:p>
        </w:tc>
        <w:tc>
          <w:tcPr>
            <w:tcW w:w="7555" w:type="dxa"/>
            <w:gridSpan w:val="3"/>
            <w:tcBorders>
              <w:bottom w:val="nil"/>
            </w:tcBorders>
          </w:tcPr>
          <w:p w14:paraId="14D06562" w14:textId="77777777" w:rsidR="00E90BE9" w:rsidRPr="001445C7" w:rsidRDefault="00E90BE9" w:rsidP="001445C7">
            <w:pPr>
              <w:rPr>
                <w:rFonts w:ascii="Arial" w:hAnsi="Arial" w:cs="Arial"/>
                <w:b/>
                <w:bCs/>
              </w:rPr>
            </w:pPr>
            <w:r w:rsidRPr="001445C7">
              <w:rPr>
                <w:rFonts w:ascii="Arial" w:hAnsi="Arial" w:cs="Arial"/>
                <w:b/>
                <w:bCs/>
              </w:rPr>
              <w:t>CME certification</w:t>
            </w:r>
          </w:p>
        </w:tc>
      </w:tr>
      <w:tr w:rsidR="00E90BE9" w:rsidRPr="001445C7" w14:paraId="0ABBFB99" w14:textId="77777777" w:rsidTr="0008499E">
        <w:tc>
          <w:tcPr>
            <w:tcW w:w="1195" w:type="dxa"/>
            <w:vMerge/>
            <w:vAlign w:val="center"/>
          </w:tcPr>
          <w:p w14:paraId="1107BEE6" w14:textId="77777777" w:rsidR="00E90BE9" w:rsidRPr="001445C7" w:rsidRDefault="00E90BE9" w:rsidP="001445C7">
            <w:pPr>
              <w:jc w:val="center"/>
              <w:rPr>
                <w:rFonts w:ascii="Arial" w:hAnsi="Arial" w:cs="Arial"/>
                <w:b/>
                <w:bCs/>
              </w:rPr>
            </w:pPr>
          </w:p>
        </w:tc>
        <w:tc>
          <w:tcPr>
            <w:tcW w:w="1320" w:type="dxa"/>
            <w:vMerge/>
            <w:vAlign w:val="center"/>
          </w:tcPr>
          <w:p w14:paraId="71333AFE" w14:textId="77777777" w:rsidR="00E90BE9" w:rsidRPr="001445C7" w:rsidRDefault="00E90BE9" w:rsidP="001445C7">
            <w:pPr>
              <w:jc w:val="center"/>
              <w:rPr>
                <w:rFonts w:ascii="Arial" w:hAnsi="Arial" w:cs="Arial"/>
                <w:b/>
                <w:bCs/>
              </w:rPr>
            </w:pPr>
          </w:p>
        </w:tc>
        <w:tc>
          <w:tcPr>
            <w:tcW w:w="4510" w:type="dxa"/>
            <w:gridSpan w:val="2"/>
            <w:tcBorders>
              <w:top w:val="nil"/>
              <w:bottom w:val="single" w:sz="4" w:space="0" w:color="auto"/>
              <w:right w:val="nil"/>
            </w:tcBorders>
          </w:tcPr>
          <w:p w14:paraId="556B2060" w14:textId="4C958D69" w:rsidR="00E90BE9" w:rsidRPr="001445C7" w:rsidRDefault="00E90BE9" w:rsidP="001445C7">
            <w:pPr>
              <w:rPr>
                <w:rFonts w:ascii="Arial" w:hAnsi="Arial" w:cs="Arial"/>
                <w:bCs/>
              </w:rPr>
            </w:pPr>
            <w:r w:rsidRPr="001445C7">
              <w:rPr>
                <w:rFonts w:ascii="Arial" w:hAnsi="Arial" w:cs="Arial"/>
                <w:bCs/>
              </w:rPr>
              <w:t xml:space="preserve">$1,750 + display &amp; grant </w:t>
            </w:r>
            <w:r w:rsidR="00676919">
              <w:rPr>
                <w:rFonts w:ascii="Arial" w:hAnsi="Arial" w:cs="Arial"/>
                <w:bCs/>
              </w:rPr>
              <w:t xml:space="preserve">processing </w:t>
            </w:r>
            <w:r w:rsidRPr="001445C7">
              <w:rPr>
                <w:rFonts w:ascii="Arial" w:hAnsi="Arial" w:cs="Arial"/>
                <w:bCs/>
              </w:rPr>
              <w:t>fees</w:t>
            </w:r>
          </w:p>
        </w:tc>
        <w:tc>
          <w:tcPr>
            <w:tcW w:w="3045" w:type="dxa"/>
            <w:tcBorders>
              <w:top w:val="nil"/>
              <w:left w:val="nil"/>
              <w:bottom w:val="single" w:sz="4" w:space="0" w:color="auto"/>
            </w:tcBorders>
          </w:tcPr>
          <w:p w14:paraId="09C5F7B1" w14:textId="77777777" w:rsidR="00E90BE9" w:rsidRPr="001445C7" w:rsidRDefault="00E90BE9" w:rsidP="001445C7">
            <w:pPr>
              <w:rPr>
                <w:rFonts w:ascii="Arial" w:hAnsi="Arial" w:cs="Arial"/>
                <w:bCs/>
              </w:rPr>
            </w:pPr>
          </w:p>
        </w:tc>
      </w:tr>
      <w:tr w:rsidR="00E90BE9" w:rsidRPr="001445C7" w14:paraId="02CFC4BF" w14:textId="77777777" w:rsidTr="0008499E">
        <w:tc>
          <w:tcPr>
            <w:tcW w:w="1195" w:type="dxa"/>
            <w:vMerge w:val="restart"/>
            <w:vAlign w:val="center"/>
          </w:tcPr>
          <w:p w14:paraId="68AFDC32" w14:textId="77777777" w:rsidR="00E90BE9" w:rsidRPr="001445C7" w:rsidRDefault="00E90BE9" w:rsidP="001445C7">
            <w:pPr>
              <w:jc w:val="center"/>
              <w:rPr>
                <w:rFonts w:ascii="Arial" w:hAnsi="Arial" w:cs="Arial"/>
                <w:b/>
                <w:bCs/>
              </w:rPr>
            </w:pPr>
          </w:p>
        </w:tc>
        <w:tc>
          <w:tcPr>
            <w:tcW w:w="1320" w:type="dxa"/>
            <w:vMerge w:val="restart"/>
            <w:vAlign w:val="center"/>
          </w:tcPr>
          <w:p w14:paraId="3D9F4C2C" w14:textId="77777777" w:rsidR="00E90BE9" w:rsidRPr="001445C7" w:rsidRDefault="00E90BE9" w:rsidP="001445C7">
            <w:pPr>
              <w:jc w:val="center"/>
              <w:rPr>
                <w:rFonts w:ascii="Arial" w:hAnsi="Arial" w:cs="Arial"/>
                <w:b/>
                <w:bCs/>
              </w:rPr>
            </w:pPr>
            <w:r w:rsidRPr="001445C7">
              <w:rPr>
                <w:rFonts w:ascii="Arial" w:hAnsi="Arial" w:cs="Arial"/>
                <w:b/>
                <w:bCs/>
              </w:rPr>
              <w:t>3</w:t>
            </w:r>
          </w:p>
        </w:tc>
        <w:tc>
          <w:tcPr>
            <w:tcW w:w="7555" w:type="dxa"/>
            <w:gridSpan w:val="3"/>
            <w:tcBorders>
              <w:bottom w:val="nil"/>
            </w:tcBorders>
          </w:tcPr>
          <w:p w14:paraId="2339FDF1" w14:textId="55042726" w:rsidR="00E90BE9" w:rsidRPr="001445C7" w:rsidRDefault="00E90BE9" w:rsidP="001445C7">
            <w:pPr>
              <w:rPr>
                <w:rFonts w:ascii="Arial" w:hAnsi="Arial" w:cs="Arial"/>
                <w:b/>
                <w:bCs/>
              </w:rPr>
            </w:pPr>
            <w:r w:rsidRPr="001445C7">
              <w:rPr>
                <w:rFonts w:ascii="Arial" w:hAnsi="Arial" w:cs="Arial"/>
                <w:b/>
                <w:bCs/>
              </w:rPr>
              <w:t xml:space="preserve">CME certification + </w:t>
            </w:r>
            <w:r w:rsidR="004C41D8">
              <w:rPr>
                <w:rFonts w:ascii="Arial" w:hAnsi="Arial" w:cs="Arial"/>
                <w:b/>
                <w:bCs/>
              </w:rPr>
              <w:t>OSCAS</w:t>
            </w:r>
          </w:p>
        </w:tc>
      </w:tr>
      <w:tr w:rsidR="00E90BE9" w:rsidRPr="001445C7" w14:paraId="59E3F74D" w14:textId="77777777" w:rsidTr="0008499E">
        <w:tc>
          <w:tcPr>
            <w:tcW w:w="1195" w:type="dxa"/>
            <w:vMerge/>
            <w:vAlign w:val="center"/>
          </w:tcPr>
          <w:p w14:paraId="77BB7DB8" w14:textId="77777777" w:rsidR="00E90BE9" w:rsidRPr="001445C7" w:rsidRDefault="00E90BE9" w:rsidP="001445C7">
            <w:pPr>
              <w:jc w:val="center"/>
              <w:rPr>
                <w:rFonts w:ascii="Arial" w:hAnsi="Arial" w:cs="Arial"/>
                <w:b/>
                <w:bCs/>
              </w:rPr>
            </w:pPr>
          </w:p>
        </w:tc>
        <w:tc>
          <w:tcPr>
            <w:tcW w:w="1320" w:type="dxa"/>
            <w:vMerge/>
            <w:vAlign w:val="center"/>
          </w:tcPr>
          <w:p w14:paraId="6ED2EDBC" w14:textId="77777777" w:rsidR="00E90BE9" w:rsidRPr="001445C7" w:rsidRDefault="00E90BE9" w:rsidP="001445C7">
            <w:pPr>
              <w:jc w:val="center"/>
              <w:rPr>
                <w:rFonts w:ascii="Arial" w:hAnsi="Arial" w:cs="Arial"/>
                <w:b/>
                <w:bCs/>
              </w:rPr>
            </w:pPr>
          </w:p>
        </w:tc>
        <w:tc>
          <w:tcPr>
            <w:tcW w:w="4510" w:type="dxa"/>
            <w:gridSpan w:val="2"/>
            <w:tcBorders>
              <w:top w:val="nil"/>
              <w:bottom w:val="single" w:sz="4" w:space="0" w:color="auto"/>
              <w:right w:val="nil"/>
            </w:tcBorders>
          </w:tcPr>
          <w:p w14:paraId="2CF739D0" w14:textId="7920B57C" w:rsidR="00E90BE9" w:rsidRPr="001445C7" w:rsidRDefault="00E90BE9" w:rsidP="001445C7">
            <w:pPr>
              <w:rPr>
                <w:rFonts w:ascii="Arial" w:hAnsi="Arial" w:cs="Arial"/>
                <w:bCs/>
              </w:rPr>
            </w:pPr>
            <w:r w:rsidRPr="001445C7">
              <w:rPr>
                <w:rFonts w:ascii="Arial" w:hAnsi="Arial" w:cs="Arial"/>
                <w:bCs/>
              </w:rPr>
              <w:t xml:space="preserve">$3,800 + display &amp; grant </w:t>
            </w:r>
            <w:r w:rsidR="00676919">
              <w:rPr>
                <w:rFonts w:ascii="Arial" w:hAnsi="Arial" w:cs="Arial"/>
                <w:bCs/>
              </w:rPr>
              <w:t xml:space="preserve">processing </w:t>
            </w:r>
            <w:r w:rsidRPr="001445C7">
              <w:rPr>
                <w:rFonts w:ascii="Arial" w:hAnsi="Arial" w:cs="Arial"/>
                <w:bCs/>
              </w:rPr>
              <w:t>fees</w:t>
            </w:r>
          </w:p>
        </w:tc>
        <w:tc>
          <w:tcPr>
            <w:tcW w:w="3045" w:type="dxa"/>
            <w:tcBorders>
              <w:top w:val="nil"/>
              <w:left w:val="nil"/>
              <w:bottom w:val="single" w:sz="4" w:space="0" w:color="auto"/>
            </w:tcBorders>
          </w:tcPr>
          <w:p w14:paraId="2371A56C" w14:textId="77777777" w:rsidR="00E90BE9" w:rsidRPr="001445C7" w:rsidRDefault="00E90BE9" w:rsidP="001445C7">
            <w:pPr>
              <w:rPr>
                <w:rFonts w:ascii="Arial" w:hAnsi="Arial" w:cs="Arial"/>
                <w:bCs/>
              </w:rPr>
            </w:pPr>
          </w:p>
        </w:tc>
      </w:tr>
      <w:tr w:rsidR="0008499E" w:rsidRPr="001445C7" w14:paraId="0998DBEF" w14:textId="77777777" w:rsidTr="00676919">
        <w:trPr>
          <w:trHeight w:val="128"/>
        </w:trPr>
        <w:tc>
          <w:tcPr>
            <w:tcW w:w="1195" w:type="dxa"/>
            <w:vMerge w:val="restart"/>
            <w:vAlign w:val="center"/>
          </w:tcPr>
          <w:p w14:paraId="1993215D" w14:textId="77777777" w:rsidR="0008499E" w:rsidRPr="001445C7" w:rsidRDefault="0008499E" w:rsidP="001445C7">
            <w:pPr>
              <w:jc w:val="center"/>
              <w:rPr>
                <w:rFonts w:ascii="Arial" w:hAnsi="Arial" w:cs="Arial"/>
                <w:b/>
                <w:bCs/>
              </w:rPr>
            </w:pPr>
          </w:p>
        </w:tc>
        <w:tc>
          <w:tcPr>
            <w:tcW w:w="1320" w:type="dxa"/>
            <w:vMerge w:val="restart"/>
            <w:vAlign w:val="center"/>
          </w:tcPr>
          <w:p w14:paraId="3C739ED6" w14:textId="77777777" w:rsidR="0008499E" w:rsidRPr="001445C7" w:rsidRDefault="0008499E" w:rsidP="001445C7">
            <w:pPr>
              <w:jc w:val="center"/>
              <w:rPr>
                <w:rFonts w:ascii="Arial" w:hAnsi="Arial" w:cs="Arial"/>
                <w:b/>
                <w:bCs/>
              </w:rPr>
            </w:pPr>
            <w:r w:rsidRPr="001445C7">
              <w:rPr>
                <w:rFonts w:ascii="Arial" w:hAnsi="Arial" w:cs="Arial"/>
                <w:b/>
                <w:bCs/>
              </w:rPr>
              <w:t>4</w:t>
            </w:r>
          </w:p>
          <w:p w14:paraId="3AA15E78" w14:textId="77777777" w:rsidR="0008499E" w:rsidRPr="001445C7" w:rsidRDefault="0008499E" w:rsidP="001445C7">
            <w:pPr>
              <w:rPr>
                <w:rFonts w:ascii="Arial" w:hAnsi="Arial" w:cs="Arial"/>
                <w:b/>
                <w:bCs/>
              </w:rPr>
            </w:pPr>
          </w:p>
          <w:p w14:paraId="5BB1FC8E" w14:textId="77777777" w:rsidR="0008499E" w:rsidRPr="001445C7" w:rsidRDefault="0008499E" w:rsidP="001445C7">
            <w:pPr>
              <w:rPr>
                <w:rFonts w:ascii="Arial" w:hAnsi="Arial" w:cs="Arial"/>
              </w:rPr>
            </w:pPr>
          </w:p>
        </w:tc>
        <w:tc>
          <w:tcPr>
            <w:tcW w:w="7555" w:type="dxa"/>
            <w:gridSpan w:val="3"/>
            <w:tcBorders>
              <w:top w:val="single" w:sz="4" w:space="0" w:color="auto"/>
              <w:bottom w:val="nil"/>
            </w:tcBorders>
          </w:tcPr>
          <w:p w14:paraId="4F0B8FCF" w14:textId="45684DF4" w:rsidR="0008499E" w:rsidRPr="0008499E" w:rsidRDefault="0008499E" w:rsidP="001445C7">
            <w:pPr>
              <w:rPr>
                <w:rFonts w:ascii="Arial" w:hAnsi="Arial" w:cs="Arial"/>
                <w:b/>
              </w:rPr>
            </w:pPr>
            <w:r w:rsidRPr="001445C7">
              <w:rPr>
                <w:rFonts w:ascii="Arial" w:hAnsi="Arial" w:cs="Arial"/>
                <w:b/>
              </w:rPr>
              <w:t>CME certification + streaming facilitation</w:t>
            </w:r>
          </w:p>
        </w:tc>
      </w:tr>
      <w:tr w:rsidR="00676919" w:rsidRPr="001445C7" w14:paraId="0C1D48C3" w14:textId="77777777" w:rsidTr="00676919">
        <w:trPr>
          <w:trHeight w:val="127"/>
        </w:trPr>
        <w:tc>
          <w:tcPr>
            <w:tcW w:w="1195" w:type="dxa"/>
            <w:vMerge/>
            <w:vAlign w:val="center"/>
          </w:tcPr>
          <w:p w14:paraId="4EE0F26A" w14:textId="77777777" w:rsidR="00676919" w:rsidRPr="001445C7" w:rsidRDefault="00676919" w:rsidP="00676919">
            <w:pPr>
              <w:jc w:val="center"/>
              <w:rPr>
                <w:rFonts w:ascii="Arial" w:hAnsi="Arial" w:cs="Arial"/>
                <w:b/>
                <w:bCs/>
              </w:rPr>
            </w:pPr>
          </w:p>
        </w:tc>
        <w:tc>
          <w:tcPr>
            <w:tcW w:w="1320" w:type="dxa"/>
            <w:vMerge/>
            <w:vAlign w:val="center"/>
          </w:tcPr>
          <w:p w14:paraId="26C0B4BC" w14:textId="77777777" w:rsidR="00676919" w:rsidRPr="001445C7" w:rsidRDefault="00676919" w:rsidP="00676919">
            <w:pPr>
              <w:jc w:val="center"/>
              <w:rPr>
                <w:rFonts w:ascii="Arial" w:hAnsi="Arial" w:cs="Arial"/>
                <w:b/>
                <w:bCs/>
              </w:rPr>
            </w:pPr>
          </w:p>
        </w:tc>
        <w:tc>
          <w:tcPr>
            <w:tcW w:w="360" w:type="dxa"/>
            <w:tcBorders>
              <w:top w:val="nil"/>
              <w:bottom w:val="nil"/>
              <w:right w:val="nil"/>
            </w:tcBorders>
          </w:tcPr>
          <w:p w14:paraId="1778DF3C" w14:textId="00CBD2CB" w:rsidR="00676919" w:rsidRPr="001445C7" w:rsidRDefault="00676919" w:rsidP="00676919">
            <w:pPr>
              <w:rPr>
                <w:rFonts w:ascii="Arial" w:hAnsi="Arial" w:cs="Arial"/>
                <w:b/>
              </w:rPr>
            </w:pPr>
          </w:p>
        </w:tc>
        <w:tc>
          <w:tcPr>
            <w:tcW w:w="7195" w:type="dxa"/>
            <w:gridSpan w:val="2"/>
            <w:tcBorders>
              <w:top w:val="nil"/>
              <w:left w:val="nil"/>
              <w:bottom w:val="nil"/>
            </w:tcBorders>
          </w:tcPr>
          <w:p w14:paraId="49E25D2C" w14:textId="2F0570BD" w:rsidR="00676919" w:rsidRPr="001445C7" w:rsidRDefault="00676919" w:rsidP="00676919">
            <w:pPr>
              <w:rPr>
                <w:rFonts w:ascii="Arial" w:hAnsi="Arial" w:cs="Arial"/>
                <w:b/>
              </w:rPr>
            </w:pPr>
            <w:r w:rsidRPr="001445C7">
              <w:rPr>
                <w:rFonts w:ascii="Arial" w:hAnsi="Arial" w:cs="Arial"/>
                <w:bCs/>
              </w:rPr>
              <w:t xml:space="preserve">Accessing stream </w:t>
            </w:r>
            <w:proofErr w:type="spellStart"/>
            <w:r w:rsidRPr="001445C7">
              <w:rPr>
                <w:rFonts w:ascii="Arial" w:hAnsi="Arial" w:cs="Arial"/>
                <w:bCs/>
              </w:rPr>
              <w:t>url</w:t>
            </w:r>
            <w:proofErr w:type="spellEnd"/>
            <w:r w:rsidRPr="001445C7">
              <w:rPr>
                <w:rFonts w:ascii="Arial" w:hAnsi="Arial" w:cs="Arial"/>
                <w:bCs/>
              </w:rPr>
              <w:t xml:space="preserve"> from CCME website</w:t>
            </w:r>
          </w:p>
        </w:tc>
      </w:tr>
      <w:tr w:rsidR="00676919" w:rsidRPr="001445C7" w14:paraId="1B9C3FEA" w14:textId="77777777" w:rsidTr="0008499E">
        <w:tc>
          <w:tcPr>
            <w:tcW w:w="1195" w:type="dxa"/>
            <w:vMerge/>
            <w:vAlign w:val="center"/>
          </w:tcPr>
          <w:p w14:paraId="483A0A3C" w14:textId="77777777" w:rsidR="00676919" w:rsidRPr="001445C7" w:rsidRDefault="00676919" w:rsidP="00676919">
            <w:pPr>
              <w:jc w:val="center"/>
              <w:rPr>
                <w:rFonts w:ascii="Arial" w:hAnsi="Arial" w:cs="Arial"/>
                <w:b/>
                <w:bCs/>
              </w:rPr>
            </w:pPr>
          </w:p>
        </w:tc>
        <w:tc>
          <w:tcPr>
            <w:tcW w:w="1320" w:type="dxa"/>
            <w:vMerge/>
            <w:vAlign w:val="center"/>
          </w:tcPr>
          <w:p w14:paraId="75A7724A" w14:textId="77777777" w:rsidR="00676919" w:rsidRPr="001445C7" w:rsidRDefault="00676919" w:rsidP="00676919">
            <w:pPr>
              <w:jc w:val="center"/>
              <w:rPr>
                <w:rFonts w:ascii="Arial" w:hAnsi="Arial" w:cs="Arial"/>
                <w:b/>
                <w:bCs/>
              </w:rPr>
            </w:pPr>
          </w:p>
        </w:tc>
        <w:tc>
          <w:tcPr>
            <w:tcW w:w="4510" w:type="dxa"/>
            <w:gridSpan w:val="2"/>
            <w:tcBorders>
              <w:top w:val="nil"/>
              <w:bottom w:val="single" w:sz="4" w:space="0" w:color="auto"/>
              <w:right w:val="nil"/>
            </w:tcBorders>
          </w:tcPr>
          <w:p w14:paraId="33D88090" w14:textId="188C99E0" w:rsidR="00676919" w:rsidRPr="001445C7" w:rsidRDefault="00676919" w:rsidP="00676919">
            <w:pPr>
              <w:rPr>
                <w:rFonts w:ascii="Arial" w:hAnsi="Arial" w:cs="Arial"/>
                <w:bCs/>
              </w:rPr>
            </w:pPr>
            <w:r w:rsidRPr="001445C7">
              <w:rPr>
                <w:rFonts w:ascii="Arial" w:hAnsi="Arial" w:cs="Arial"/>
                <w:bCs/>
              </w:rPr>
              <w:t xml:space="preserve">$3,800 + display &amp; grant </w:t>
            </w:r>
            <w:r>
              <w:rPr>
                <w:rFonts w:ascii="Arial" w:hAnsi="Arial" w:cs="Arial"/>
                <w:bCs/>
              </w:rPr>
              <w:t xml:space="preserve">processing </w:t>
            </w:r>
            <w:r w:rsidRPr="001445C7">
              <w:rPr>
                <w:rFonts w:ascii="Arial" w:hAnsi="Arial" w:cs="Arial"/>
                <w:bCs/>
              </w:rPr>
              <w:t>fees</w:t>
            </w:r>
          </w:p>
        </w:tc>
        <w:tc>
          <w:tcPr>
            <w:tcW w:w="3045" w:type="dxa"/>
            <w:tcBorders>
              <w:top w:val="nil"/>
              <w:left w:val="nil"/>
              <w:bottom w:val="single" w:sz="4" w:space="0" w:color="auto"/>
            </w:tcBorders>
          </w:tcPr>
          <w:p w14:paraId="13C8DB93" w14:textId="77777777" w:rsidR="00676919" w:rsidRPr="001445C7" w:rsidRDefault="00676919" w:rsidP="00676919">
            <w:pPr>
              <w:rPr>
                <w:rFonts w:ascii="Arial" w:hAnsi="Arial" w:cs="Arial"/>
                <w:bCs/>
              </w:rPr>
            </w:pPr>
          </w:p>
        </w:tc>
      </w:tr>
      <w:tr w:rsidR="00676919" w:rsidRPr="001445C7" w14:paraId="5FB64250" w14:textId="77777777" w:rsidTr="00676919">
        <w:tc>
          <w:tcPr>
            <w:tcW w:w="1195" w:type="dxa"/>
            <w:vMerge w:val="restart"/>
            <w:vAlign w:val="center"/>
          </w:tcPr>
          <w:p w14:paraId="544CBF9C" w14:textId="77777777" w:rsidR="00676919" w:rsidRPr="001445C7" w:rsidRDefault="00676919" w:rsidP="00676919">
            <w:pPr>
              <w:jc w:val="center"/>
              <w:rPr>
                <w:rFonts w:ascii="Arial" w:hAnsi="Arial" w:cs="Arial"/>
                <w:b/>
                <w:bCs/>
              </w:rPr>
            </w:pPr>
          </w:p>
        </w:tc>
        <w:tc>
          <w:tcPr>
            <w:tcW w:w="1320" w:type="dxa"/>
            <w:vMerge w:val="restart"/>
            <w:vAlign w:val="center"/>
          </w:tcPr>
          <w:p w14:paraId="1F5FA814" w14:textId="77777777" w:rsidR="00676919" w:rsidRPr="001445C7" w:rsidRDefault="00676919" w:rsidP="00676919">
            <w:pPr>
              <w:jc w:val="center"/>
              <w:rPr>
                <w:rFonts w:ascii="Arial" w:hAnsi="Arial" w:cs="Arial"/>
                <w:b/>
                <w:bCs/>
              </w:rPr>
            </w:pPr>
            <w:r w:rsidRPr="001445C7">
              <w:rPr>
                <w:rFonts w:ascii="Arial" w:hAnsi="Arial" w:cs="Arial"/>
                <w:b/>
                <w:bCs/>
              </w:rPr>
              <w:t>5</w:t>
            </w:r>
          </w:p>
        </w:tc>
        <w:tc>
          <w:tcPr>
            <w:tcW w:w="7555" w:type="dxa"/>
            <w:gridSpan w:val="3"/>
            <w:tcBorders>
              <w:bottom w:val="nil"/>
            </w:tcBorders>
          </w:tcPr>
          <w:p w14:paraId="33BFCA07" w14:textId="77777777" w:rsidR="00676919" w:rsidRPr="001445C7" w:rsidRDefault="00676919" w:rsidP="00676919">
            <w:pPr>
              <w:rPr>
                <w:rFonts w:ascii="Arial" w:hAnsi="Arial" w:cs="Arial"/>
                <w:b/>
                <w:bCs/>
              </w:rPr>
            </w:pPr>
            <w:r w:rsidRPr="001445C7">
              <w:rPr>
                <w:rFonts w:ascii="Arial" w:hAnsi="Arial" w:cs="Arial"/>
                <w:b/>
                <w:bCs/>
              </w:rPr>
              <w:t>CME certification + commercial support</w:t>
            </w:r>
          </w:p>
        </w:tc>
      </w:tr>
      <w:tr w:rsidR="00676919" w:rsidRPr="001445C7" w14:paraId="0285C450" w14:textId="77777777" w:rsidTr="00676919">
        <w:trPr>
          <w:trHeight w:val="128"/>
        </w:trPr>
        <w:tc>
          <w:tcPr>
            <w:tcW w:w="1195" w:type="dxa"/>
            <w:vMerge/>
            <w:vAlign w:val="center"/>
          </w:tcPr>
          <w:p w14:paraId="6E1AD3BF" w14:textId="77777777" w:rsidR="00676919" w:rsidRPr="001445C7" w:rsidRDefault="00676919" w:rsidP="00676919">
            <w:pPr>
              <w:jc w:val="center"/>
              <w:rPr>
                <w:rFonts w:ascii="Arial" w:hAnsi="Arial" w:cs="Arial"/>
                <w:b/>
                <w:bCs/>
              </w:rPr>
            </w:pPr>
          </w:p>
        </w:tc>
        <w:tc>
          <w:tcPr>
            <w:tcW w:w="1320" w:type="dxa"/>
            <w:vMerge/>
            <w:vAlign w:val="center"/>
          </w:tcPr>
          <w:p w14:paraId="163A3AAE" w14:textId="77777777" w:rsidR="00676919" w:rsidRPr="001445C7" w:rsidRDefault="00676919" w:rsidP="00676919">
            <w:pPr>
              <w:jc w:val="center"/>
              <w:rPr>
                <w:rFonts w:ascii="Arial" w:hAnsi="Arial" w:cs="Arial"/>
                <w:b/>
                <w:bCs/>
              </w:rPr>
            </w:pPr>
          </w:p>
        </w:tc>
        <w:tc>
          <w:tcPr>
            <w:tcW w:w="7555" w:type="dxa"/>
            <w:gridSpan w:val="3"/>
            <w:tcBorders>
              <w:top w:val="nil"/>
              <w:bottom w:val="nil"/>
            </w:tcBorders>
          </w:tcPr>
          <w:p w14:paraId="6FA0AFD0" w14:textId="450F2066" w:rsidR="00676919" w:rsidRPr="00676919" w:rsidRDefault="00676919" w:rsidP="00676919">
            <w:pPr>
              <w:rPr>
                <w:rFonts w:ascii="Arial" w:hAnsi="Arial" w:cs="Arial"/>
                <w:bCs/>
              </w:rPr>
            </w:pPr>
            <w:r w:rsidRPr="001445C7">
              <w:rPr>
                <w:rFonts w:ascii="Arial" w:hAnsi="Arial" w:cs="Arial"/>
                <w:bCs/>
              </w:rPr>
              <w:t>$1</w:t>
            </w:r>
            <w:r>
              <w:rPr>
                <w:rFonts w:ascii="Arial" w:hAnsi="Arial" w:cs="Arial"/>
                <w:bCs/>
              </w:rPr>
              <w:t>1</w:t>
            </w:r>
            <w:r w:rsidRPr="001445C7">
              <w:rPr>
                <w:rFonts w:ascii="Arial" w:hAnsi="Arial" w:cs="Arial"/>
                <w:bCs/>
              </w:rPr>
              <w:t xml:space="preserve">,500 </w:t>
            </w:r>
            <w:r w:rsidRPr="001445C7">
              <w:rPr>
                <w:rFonts w:ascii="Arial" w:hAnsi="Arial" w:cs="Arial"/>
                <w:b/>
                <w:bCs/>
              </w:rPr>
              <w:t>NO</w:t>
            </w:r>
            <w:r w:rsidRPr="001445C7">
              <w:rPr>
                <w:rFonts w:ascii="Arial" w:hAnsi="Arial" w:cs="Arial"/>
                <w:bCs/>
              </w:rPr>
              <w:t xml:space="preserve"> display &amp; grant </w:t>
            </w:r>
            <w:r>
              <w:rPr>
                <w:rFonts w:ascii="Arial" w:hAnsi="Arial" w:cs="Arial"/>
                <w:bCs/>
              </w:rPr>
              <w:t xml:space="preserve">processing </w:t>
            </w:r>
            <w:r w:rsidRPr="001445C7">
              <w:rPr>
                <w:rFonts w:ascii="Arial" w:hAnsi="Arial" w:cs="Arial"/>
                <w:bCs/>
              </w:rPr>
              <w:t>fees</w:t>
            </w:r>
          </w:p>
        </w:tc>
      </w:tr>
      <w:tr w:rsidR="00676919" w:rsidRPr="001445C7" w14:paraId="602CE242" w14:textId="77777777" w:rsidTr="00676919">
        <w:trPr>
          <w:trHeight w:val="127"/>
        </w:trPr>
        <w:tc>
          <w:tcPr>
            <w:tcW w:w="1195" w:type="dxa"/>
            <w:vMerge/>
            <w:vAlign w:val="center"/>
          </w:tcPr>
          <w:p w14:paraId="4B8AFE01" w14:textId="77777777" w:rsidR="00676919" w:rsidRPr="001445C7" w:rsidRDefault="00676919" w:rsidP="00676919">
            <w:pPr>
              <w:jc w:val="center"/>
              <w:rPr>
                <w:rFonts w:ascii="Arial" w:hAnsi="Arial" w:cs="Arial"/>
                <w:b/>
                <w:bCs/>
              </w:rPr>
            </w:pPr>
          </w:p>
        </w:tc>
        <w:tc>
          <w:tcPr>
            <w:tcW w:w="1320" w:type="dxa"/>
            <w:vMerge/>
            <w:vAlign w:val="center"/>
          </w:tcPr>
          <w:p w14:paraId="2E3F5903" w14:textId="77777777" w:rsidR="00676919" w:rsidRPr="001445C7" w:rsidRDefault="00676919" w:rsidP="00676919">
            <w:pPr>
              <w:jc w:val="center"/>
              <w:rPr>
                <w:rFonts w:ascii="Arial" w:hAnsi="Arial" w:cs="Arial"/>
                <w:b/>
                <w:bCs/>
              </w:rPr>
            </w:pPr>
          </w:p>
        </w:tc>
        <w:tc>
          <w:tcPr>
            <w:tcW w:w="360" w:type="dxa"/>
            <w:tcBorders>
              <w:top w:val="nil"/>
              <w:right w:val="nil"/>
            </w:tcBorders>
          </w:tcPr>
          <w:p w14:paraId="35FEF19B" w14:textId="77777777" w:rsidR="00676919" w:rsidRPr="001445C7" w:rsidRDefault="00676919" w:rsidP="00676919">
            <w:pPr>
              <w:rPr>
                <w:rFonts w:ascii="Arial" w:hAnsi="Arial" w:cs="Arial"/>
                <w:bCs/>
              </w:rPr>
            </w:pPr>
          </w:p>
        </w:tc>
        <w:tc>
          <w:tcPr>
            <w:tcW w:w="7195" w:type="dxa"/>
            <w:gridSpan w:val="2"/>
            <w:tcBorders>
              <w:top w:val="nil"/>
              <w:left w:val="nil"/>
            </w:tcBorders>
          </w:tcPr>
          <w:p w14:paraId="4F468A1A" w14:textId="1B82547B" w:rsidR="00676919" w:rsidRPr="001445C7" w:rsidRDefault="00676919" w:rsidP="00676919">
            <w:pPr>
              <w:rPr>
                <w:rFonts w:ascii="Arial" w:hAnsi="Arial" w:cs="Arial"/>
                <w:bCs/>
              </w:rPr>
            </w:pPr>
            <w:r w:rsidRPr="001445C7">
              <w:rPr>
                <w:rFonts w:ascii="Arial" w:hAnsi="Arial" w:cs="Arial"/>
                <w:bCs/>
                <w:i/>
              </w:rPr>
              <w:t xml:space="preserve">Limit of </w:t>
            </w:r>
            <w:r w:rsidR="00587E1E">
              <w:rPr>
                <w:rFonts w:ascii="Arial" w:hAnsi="Arial" w:cs="Arial"/>
                <w:bCs/>
                <w:i/>
              </w:rPr>
              <w:t>6</w:t>
            </w:r>
            <w:r w:rsidRPr="001445C7">
              <w:rPr>
                <w:rFonts w:ascii="Arial" w:hAnsi="Arial" w:cs="Arial"/>
                <w:bCs/>
                <w:i/>
              </w:rPr>
              <w:t xml:space="preserve"> grant applications</w:t>
            </w:r>
            <w:r>
              <w:rPr>
                <w:rFonts w:ascii="Arial" w:hAnsi="Arial" w:cs="Arial"/>
                <w:bCs/>
                <w:i/>
              </w:rPr>
              <w:t xml:space="preserve"> facilitation</w:t>
            </w:r>
          </w:p>
        </w:tc>
      </w:tr>
      <w:tr w:rsidR="00676919" w:rsidRPr="001445C7" w14:paraId="0B02F286" w14:textId="77777777" w:rsidTr="00676919">
        <w:tc>
          <w:tcPr>
            <w:tcW w:w="1195" w:type="dxa"/>
            <w:vMerge w:val="restart"/>
            <w:vAlign w:val="center"/>
          </w:tcPr>
          <w:p w14:paraId="60C8ED61" w14:textId="77777777" w:rsidR="00676919" w:rsidRPr="001445C7" w:rsidRDefault="00676919" w:rsidP="00676919">
            <w:pPr>
              <w:jc w:val="center"/>
              <w:rPr>
                <w:rFonts w:ascii="Arial" w:hAnsi="Arial" w:cs="Arial"/>
                <w:b/>
                <w:bCs/>
              </w:rPr>
            </w:pPr>
          </w:p>
        </w:tc>
        <w:tc>
          <w:tcPr>
            <w:tcW w:w="1320" w:type="dxa"/>
            <w:vMerge w:val="restart"/>
            <w:vAlign w:val="center"/>
          </w:tcPr>
          <w:p w14:paraId="1747848D" w14:textId="77777777" w:rsidR="00676919" w:rsidRPr="001445C7" w:rsidRDefault="00676919" w:rsidP="00676919">
            <w:pPr>
              <w:jc w:val="center"/>
              <w:rPr>
                <w:rFonts w:ascii="Arial" w:hAnsi="Arial" w:cs="Arial"/>
                <w:b/>
                <w:bCs/>
              </w:rPr>
            </w:pPr>
            <w:r w:rsidRPr="001445C7">
              <w:rPr>
                <w:rFonts w:ascii="Arial" w:hAnsi="Arial" w:cs="Arial"/>
                <w:b/>
                <w:bCs/>
              </w:rPr>
              <w:t>6</w:t>
            </w:r>
          </w:p>
        </w:tc>
        <w:tc>
          <w:tcPr>
            <w:tcW w:w="7555" w:type="dxa"/>
            <w:gridSpan w:val="3"/>
            <w:tcBorders>
              <w:bottom w:val="nil"/>
            </w:tcBorders>
          </w:tcPr>
          <w:p w14:paraId="2DB4C554" w14:textId="27E2B88C" w:rsidR="00676919" w:rsidRPr="001445C7" w:rsidRDefault="00676919" w:rsidP="00676919">
            <w:pPr>
              <w:rPr>
                <w:rFonts w:ascii="Arial" w:hAnsi="Arial" w:cs="Arial"/>
                <w:b/>
                <w:bCs/>
              </w:rPr>
            </w:pPr>
            <w:r w:rsidRPr="001445C7">
              <w:rPr>
                <w:rFonts w:ascii="Arial" w:hAnsi="Arial" w:cs="Arial"/>
                <w:b/>
                <w:bCs/>
              </w:rPr>
              <w:t xml:space="preserve">CME certification + </w:t>
            </w:r>
            <w:r>
              <w:rPr>
                <w:rFonts w:ascii="Arial" w:hAnsi="Arial" w:cs="Arial"/>
                <w:b/>
                <w:bCs/>
              </w:rPr>
              <w:t>EV</w:t>
            </w:r>
            <w:r w:rsidRPr="001445C7">
              <w:rPr>
                <w:rFonts w:ascii="Arial" w:hAnsi="Arial" w:cs="Arial"/>
                <w:b/>
                <w:bCs/>
              </w:rPr>
              <w:t xml:space="preserve"> + commercial support</w:t>
            </w:r>
          </w:p>
        </w:tc>
      </w:tr>
      <w:tr w:rsidR="00676919" w:rsidRPr="001445C7" w14:paraId="4BE54AC6" w14:textId="77777777" w:rsidTr="00676919">
        <w:trPr>
          <w:trHeight w:val="128"/>
        </w:trPr>
        <w:tc>
          <w:tcPr>
            <w:tcW w:w="1195" w:type="dxa"/>
            <w:vMerge/>
            <w:vAlign w:val="center"/>
          </w:tcPr>
          <w:p w14:paraId="0B1EAB57" w14:textId="77777777" w:rsidR="00676919" w:rsidRPr="001445C7" w:rsidRDefault="00676919" w:rsidP="00676919">
            <w:pPr>
              <w:jc w:val="center"/>
              <w:rPr>
                <w:rFonts w:ascii="Arial" w:hAnsi="Arial" w:cs="Arial"/>
                <w:b/>
                <w:bCs/>
              </w:rPr>
            </w:pPr>
          </w:p>
        </w:tc>
        <w:tc>
          <w:tcPr>
            <w:tcW w:w="1320" w:type="dxa"/>
            <w:vMerge/>
            <w:vAlign w:val="center"/>
          </w:tcPr>
          <w:p w14:paraId="329FE5F9" w14:textId="77777777" w:rsidR="00676919" w:rsidRPr="001445C7" w:rsidRDefault="00676919" w:rsidP="00676919">
            <w:pPr>
              <w:jc w:val="center"/>
              <w:rPr>
                <w:rFonts w:ascii="Arial" w:hAnsi="Arial" w:cs="Arial"/>
                <w:b/>
                <w:bCs/>
              </w:rPr>
            </w:pPr>
          </w:p>
        </w:tc>
        <w:tc>
          <w:tcPr>
            <w:tcW w:w="7555" w:type="dxa"/>
            <w:gridSpan w:val="3"/>
            <w:tcBorders>
              <w:top w:val="nil"/>
              <w:bottom w:val="nil"/>
            </w:tcBorders>
          </w:tcPr>
          <w:p w14:paraId="13CD73EF" w14:textId="5CCD9E2F" w:rsidR="00676919" w:rsidRPr="001445C7" w:rsidRDefault="00676919" w:rsidP="00676919">
            <w:pPr>
              <w:rPr>
                <w:rFonts w:ascii="Arial" w:hAnsi="Arial" w:cs="Arial"/>
                <w:bCs/>
                <w:i/>
              </w:rPr>
            </w:pPr>
            <w:r w:rsidRPr="001445C7">
              <w:rPr>
                <w:rFonts w:ascii="Arial" w:hAnsi="Arial" w:cs="Arial"/>
                <w:bCs/>
              </w:rPr>
              <w:t>$15</w:t>
            </w:r>
            <w:r>
              <w:rPr>
                <w:rFonts w:ascii="Arial" w:hAnsi="Arial" w:cs="Arial"/>
                <w:bCs/>
              </w:rPr>
              <w:t>,0</w:t>
            </w:r>
            <w:r w:rsidRPr="001445C7">
              <w:rPr>
                <w:rFonts w:ascii="Arial" w:hAnsi="Arial" w:cs="Arial"/>
                <w:bCs/>
              </w:rPr>
              <w:t xml:space="preserve">00 </w:t>
            </w:r>
            <w:r w:rsidRPr="001445C7">
              <w:rPr>
                <w:rFonts w:ascii="Arial" w:hAnsi="Arial" w:cs="Arial"/>
                <w:b/>
                <w:bCs/>
              </w:rPr>
              <w:t>NO</w:t>
            </w:r>
            <w:r w:rsidRPr="001445C7">
              <w:rPr>
                <w:rFonts w:ascii="Arial" w:hAnsi="Arial" w:cs="Arial"/>
                <w:bCs/>
              </w:rPr>
              <w:t xml:space="preserve"> display &amp; grant fees</w:t>
            </w:r>
          </w:p>
        </w:tc>
      </w:tr>
      <w:tr w:rsidR="00676919" w:rsidRPr="001445C7" w14:paraId="07AFA036" w14:textId="77777777" w:rsidTr="00676919">
        <w:trPr>
          <w:trHeight w:val="127"/>
        </w:trPr>
        <w:tc>
          <w:tcPr>
            <w:tcW w:w="1195" w:type="dxa"/>
            <w:vMerge/>
            <w:vAlign w:val="center"/>
          </w:tcPr>
          <w:p w14:paraId="15DAB0B7" w14:textId="77777777" w:rsidR="00676919" w:rsidRPr="001445C7" w:rsidRDefault="00676919" w:rsidP="00676919">
            <w:pPr>
              <w:jc w:val="center"/>
              <w:rPr>
                <w:rFonts w:ascii="Arial" w:hAnsi="Arial" w:cs="Arial"/>
                <w:b/>
                <w:bCs/>
              </w:rPr>
            </w:pPr>
          </w:p>
        </w:tc>
        <w:tc>
          <w:tcPr>
            <w:tcW w:w="1320" w:type="dxa"/>
            <w:vMerge/>
            <w:vAlign w:val="center"/>
          </w:tcPr>
          <w:p w14:paraId="01BA2AB6" w14:textId="77777777" w:rsidR="00676919" w:rsidRPr="001445C7" w:rsidRDefault="00676919" w:rsidP="00676919">
            <w:pPr>
              <w:jc w:val="center"/>
              <w:rPr>
                <w:rFonts w:ascii="Arial" w:hAnsi="Arial" w:cs="Arial"/>
                <w:b/>
                <w:bCs/>
              </w:rPr>
            </w:pPr>
          </w:p>
        </w:tc>
        <w:tc>
          <w:tcPr>
            <w:tcW w:w="360" w:type="dxa"/>
            <w:tcBorders>
              <w:top w:val="nil"/>
              <w:bottom w:val="single" w:sz="4" w:space="0" w:color="auto"/>
              <w:right w:val="nil"/>
            </w:tcBorders>
          </w:tcPr>
          <w:p w14:paraId="663FE3B8" w14:textId="77777777" w:rsidR="00676919" w:rsidRPr="001445C7" w:rsidRDefault="00676919" w:rsidP="00676919">
            <w:pPr>
              <w:rPr>
                <w:rFonts w:ascii="Arial" w:hAnsi="Arial" w:cs="Arial"/>
                <w:bCs/>
              </w:rPr>
            </w:pPr>
          </w:p>
        </w:tc>
        <w:tc>
          <w:tcPr>
            <w:tcW w:w="7195" w:type="dxa"/>
            <w:gridSpan w:val="2"/>
            <w:tcBorders>
              <w:top w:val="nil"/>
              <w:left w:val="nil"/>
              <w:bottom w:val="single" w:sz="4" w:space="0" w:color="auto"/>
            </w:tcBorders>
          </w:tcPr>
          <w:p w14:paraId="5E052D81" w14:textId="119566C5" w:rsidR="00676919" w:rsidRPr="001445C7" w:rsidRDefault="00676919" w:rsidP="00676919">
            <w:pPr>
              <w:rPr>
                <w:rFonts w:ascii="Arial" w:hAnsi="Arial" w:cs="Arial"/>
                <w:bCs/>
              </w:rPr>
            </w:pPr>
            <w:r w:rsidRPr="001445C7">
              <w:rPr>
                <w:rFonts w:ascii="Arial" w:hAnsi="Arial" w:cs="Arial"/>
                <w:bCs/>
                <w:i/>
              </w:rPr>
              <w:t xml:space="preserve">Limit of </w:t>
            </w:r>
            <w:r w:rsidR="00587E1E">
              <w:rPr>
                <w:rFonts w:ascii="Arial" w:hAnsi="Arial" w:cs="Arial"/>
                <w:bCs/>
                <w:i/>
              </w:rPr>
              <w:t>6</w:t>
            </w:r>
            <w:r w:rsidRPr="001445C7">
              <w:rPr>
                <w:rFonts w:ascii="Arial" w:hAnsi="Arial" w:cs="Arial"/>
                <w:bCs/>
                <w:i/>
              </w:rPr>
              <w:t xml:space="preserve"> grant applications</w:t>
            </w:r>
          </w:p>
        </w:tc>
      </w:tr>
      <w:tr w:rsidR="00676919" w:rsidRPr="001445C7" w14:paraId="718CDFFA" w14:textId="77777777" w:rsidTr="0008499E">
        <w:tc>
          <w:tcPr>
            <w:tcW w:w="1195" w:type="dxa"/>
            <w:vMerge w:val="restart"/>
            <w:vAlign w:val="center"/>
          </w:tcPr>
          <w:p w14:paraId="36727B8D" w14:textId="77777777" w:rsidR="00676919" w:rsidRPr="001445C7" w:rsidRDefault="00676919" w:rsidP="00676919">
            <w:pPr>
              <w:jc w:val="center"/>
              <w:rPr>
                <w:rFonts w:ascii="Arial" w:hAnsi="Arial" w:cs="Arial"/>
                <w:b/>
                <w:bCs/>
              </w:rPr>
            </w:pPr>
          </w:p>
        </w:tc>
        <w:tc>
          <w:tcPr>
            <w:tcW w:w="1320" w:type="dxa"/>
            <w:vMerge w:val="restart"/>
            <w:vAlign w:val="center"/>
          </w:tcPr>
          <w:p w14:paraId="60FAA018" w14:textId="77777777" w:rsidR="00676919" w:rsidRPr="001445C7" w:rsidRDefault="00676919" w:rsidP="00676919">
            <w:pPr>
              <w:jc w:val="center"/>
              <w:rPr>
                <w:rFonts w:ascii="Arial" w:hAnsi="Arial" w:cs="Arial"/>
                <w:b/>
                <w:bCs/>
              </w:rPr>
            </w:pPr>
            <w:r w:rsidRPr="001445C7">
              <w:rPr>
                <w:rFonts w:ascii="Arial" w:hAnsi="Arial" w:cs="Arial"/>
                <w:b/>
                <w:bCs/>
              </w:rPr>
              <w:t>7</w:t>
            </w:r>
          </w:p>
        </w:tc>
        <w:tc>
          <w:tcPr>
            <w:tcW w:w="7555" w:type="dxa"/>
            <w:gridSpan w:val="3"/>
            <w:tcBorders>
              <w:bottom w:val="nil"/>
            </w:tcBorders>
          </w:tcPr>
          <w:p w14:paraId="09DCAAB0" w14:textId="77777777" w:rsidR="00676919" w:rsidRPr="001445C7" w:rsidRDefault="00676919" w:rsidP="00676919">
            <w:pPr>
              <w:rPr>
                <w:rFonts w:ascii="Arial" w:hAnsi="Arial" w:cs="Arial"/>
                <w:b/>
                <w:bCs/>
              </w:rPr>
            </w:pPr>
            <w:r w:rsidRPr="001445C7">
              <w:rPr>
                <w:rFonts w:ascii="Arial" w:hAnsi="Arial" w:cs="Arial"/>
                <w:b/>
                <w:bCs/>
              </w:rPr>
              <w:t>Super Conferences</w:t>
            </w:r>
          </w:p>
        </w:tc>
      </w:tr>
      <w:tr w:rsidR="00676919" w:rsidRPr="001445C7" w14:paraId="452849E4" w14:textId="77777777" w:rsidTr="0008499E">
        <w:tc>
          <w:tcPr>
            <w:tcW w:w="1195" w:type="dxa"/>
            <w:vMerge/>
            <w:vAlign w:val="center"/>
          </w:tcPr>
          <w:p w14:paraId="447962F2" w14:textId="77777777" w:rsidR="00676919" w:rsidRPr="001445C7" w:rsidRDefault="00676919" w:rsidP="00676919">
            <w:pPr>
              <w:jc w:val="center"/>
              <w:rPr>
                <w:rFonts w:ascii="Arial" w:hAnsi="Arial" w:cs="Arial"/>
                <w:bCs/>
              </w:rPr>
            </w:pPr>
          </w:p>
        </w:tc>
        <w:tc>
          <w:tcPr>
            <w:tcW w:w="1320" w:type="dxa"/>
            <w:vMerge/>
          </w:tcPr>
          <w:p w14:paraId="7FD5B1C1" w14:textId="77777777" w:rsidR="00676919" w:rsidRPr="001445C7" w:rsidRDefault="00676919" w:rsidP="00676919">
            <w:pPr>
              <w:rPr>
                <w:rFonts w:ascii="Arial" w:hAnsi="Arial" w:cs="Arial"/>
                <w:bCs/>
              </w:rPr>
            </w:pPr>
          </w:p>
        </w:tc>
        <w:tc>
          <w:tcPr>
            <w:tcW w:w="7555" w:type="dxa"/>
            <w:gridSpan w:val="3"/>
            <w:tcBorders>
              <w:top w:val="nil"/>
              <w:bottom w:val="nil"/>
            </w:tcBorders>
          </w:tcPr>
          <w:p w14:paraId="6549394E" w14:textId="013A5399" w:rsidR="00676919" w:rsidRPr="006F3CDE" w:rsidRDefault="00676919" w:rsidP="00676919">
            <w:pPr>
              <w:rPr>
                <w:rFonts w:ascii="Arial" w:hAnsi="Arial" w:cs="Arial"/>
                <w:bCs/>
                <w:i/>
                <w:sz w:val="16"/>
                <w:szCs w:val="16"/>
              </w:rPr>
            </w:pPr>
            <w:r w:rsidRPr="006F3CDE">
              <w:rPr>
                <w:rFonts w:ascii="Arial" w:hAnsi="Arial" w:cs="Arial"/>
                <w:bCs/>
                <w:sz w:val="16"/>
                <w:szCs w:val="16"/>
              </w:rPr>
              <w:t>Pricing is determined by the scope of involvement</w:t>
            </w:r>
          </w:p>
        </w:tc>
      </w:tr>
      <w:tr w:rsidR="00676919" w:rsidRPr="001445C7" w14:paraId="2F934B47" w14:textId="77777777" w:rsidTr="0008499E">
        <w:tc>
          <w:tcPr>
            <w:tcW w:w="1195" w:type="dxa"/>
            <w:vMerge/>
            <w:vAlign w:val="center"/>
          </w:tcPr>
          <w:p w14:paraId="35A78087" w14:textId="77777777" w:rsidR="00676919" w:rsidRPr="001445C7" w:rsidRDefault="00676919" w:rsidP="00676919">
            <w:pPr>
              <w:jc w:val="center"/>
              <w:rPr>
                <w:rFonts w:ascii="Arial" w:hAnsi="Arial" w:cs="Arial"/>
                <w:bCs/>
              </w:rPr>
            </w:pPr>
          </w:p>
        </w:tc>
        <w:tc>
          <w:tcPr>
            <w:tcW w:w="1320" w:type="dxa"/>
            <w:vMerge/>
          </w:tcPr>
          <w:p w14:paraId="75FA8691" w14:textId="77777777" w:rsidR="00676919" w:rsidRPr="001445C7" w:rsidRDefault="00676919" w:rsidP="00676919">
            <w:pPr>
              <w:rPr>
                <w:rFonts w:ascii="Arial" w:hAnsi="Arial" w:cs="Arial"/>
                <w:bCs/>
              </w:rPr>
            </w:pPr>
          </w:p>
        </w:tc>
        <w:tc>
          <w:tcPr>
            <w:tcW w:w="7555" w:type="dxa"/>
            <w:gridSpan w:val="3"/>
            <w:tcBorders>
              <w:top w:val="nil"/>
            </w:tcBorders>
          </w:tcPr>
          <w:p w14:paraId="27096C7A" w14:textId="5065ED5D" w:rsidR="00676919" w:rsidRPr="004C41D8" w:rsidRDefault="00676919" w:rsidP="00050EB1">
            <w:pPr>
              <w:rPr>
                <w:rFonts w:ascii="Arial" w:hAnsi="Arial" w:cs="Arial"/>
                <w:bCs/>
                <w:i/>
                <w:sz w:val="16"/>
                <w:szCs w:val="16"/>
              </w:rPr>
            </w:pPr>
            <w:r w:rsidRPr="004C41D8">
              <w:rPr>
                <w:rFonts w:ascii="Arial" w:hAnsi="Arial" w:cs="Arial"/>
                <w:bCs/>
                <w:i/>
                <w:sz w:val="16"/>
                <w:szCs w:val="16"/>
              </w:rPr>
              <w:t xml:space="preserve">* Refer to Criteria for Super Conferences and </w:t>
            </w:r>
            <w:r w:rsidR="00585EFE" w:rsidRPr="00585EFE">
              <w:rPr>
                <w:rFonts w:ascii="Arial" w:hAnsi="Arial" w:cs="Arial"/>
                <w:bCs/>
                <w:i/>
                <w:sz w:val="16"/>
                <w:szCs w:val="16"/>
              </w:rPr>
              <w:t>Full-Service Activity Additional Administrative Fees</w:t>
            </w:r>
          </w:p>
        </w:tc>
      </w:tr>
    </w:tbl>
    <w:p w14:paraId="24EAC032" w14:textId="77777777" w:rsidR="00E90BE9" w:rsidRDefault="00E90BE9" w:rsidP="001445C7">
      <w:pPr>
        <w:shd w:val="clear" w:color="auto" w:fill="FFFFFF"/>
        <w:spacing w:after="0" w:line="240" w:lineRule="auto"/>
        <w:rPr>
          <w:rFonts w:ascii="Arial" w:hAnsi="Arial" w:cs="Arial"/>
          <w:b/>
          <w:bCs/>
          <w:color w:val="000000" w:themeColor="text1"/>
        </w:rPr>
      </w:pPr>
    </w:p>
    <w:tbl>
      <w:tblPr>
        <w:tblStyle w:val="TableGrid"/>
        <w:tblW w:w="0" w:type="auto"/>
        <w:tblInd w:w="-5" w:type="dxa"/>
        <w:tblLook w:val="04A0" w:firstRow="1" w:lastRow="0" w:firstColumn="1" w:lastColumn="0" w:noHBand="0" w:noVBand="1"/>
      </w:tblPr>
      <w:tblGrid>
        <w:gridCol w:w="1114"/>
        <w:gridCol w:w="1146"/>
        <w:gridCol w:w="5279"/>
        <w:gridCol w:w="1514"/>
        <w:gridCol w:w="1022"/>
      </w:tblGrid>
      <w:tr w:rsidR="001D21C6" w:rsidRPr="001445C7" w14:paraId="1047024E" w14:textId="77777777" w:rsidTr="00922353">
        <w:tc>
          <w:tcPr>
            <w:tcW w:w="10075" w:type="dxa"/>
            <w:gridSpan w:val="5"/>
            <w:shd w:val="clear" w:color="auto" w:fill="BFBFBF" w:themeFill="background1" w:themeFillShade="BF"/>
            <w:vAlign w:val="center"/>
          </w:tcPr>
          <w:p w14:paraId="04AD87FF" w14:textId="698F3235" w:rsidR="001D21C6" w:rsidRPr="001445C7" w:rsidRDefault="000B6683" w:rsidP="001445C7">
            <w:pPr>
              <w:rPr>
                <w:rFonts w:ascii="Arial" w:hAnsi="Arial" w:cs="Arial"/>
                <w:b/>
                <w:bCs/>
              </w:rPr>
            </w:pPr>
            <w:r w:rsidRPr="001445C7">
              <w:rPr>
                <w:rFonts w:ascii="Arial" w:hAnsi="Arial" w:cs="Arial"/>
                <w:b/>
                <w:bCs/>
                <w:color w:val="AD1F23"/>
              </w:rPr>
              <w:t xml:space="preserve">ESTIMATION - </w:t>
            </w:r>
            <w:r w:rsidR="001D21C6" w:rsidRPr="001445C7">
              <w:rPr>
                <w:rFonts w:ascii="Arial" w:hAnsi="Arial" w:cs="Arial"/>
                <w:b/>
                <w:bCs/>
                <w:color w:val="AD1F23"/>
              </w:rPr>
              <w:t>CCME Service and Administration Fees</w:t>
            </w:r>
          </w:p>
        </w:tc>
      </w:tr>
      <w:tr w:rsidR="008A222A" w:rsidRPr="001445C7" w14:paraId="3EC8C10D" w14:textId="77777777" w:rsidTr="006F3CDE">
        <w:tc>
          <w:tcPr>
            <w:tcW w:w="1114" w:type="dxa"/>
            <w:shd w:val="clear" w:color="auto" w:fill="auto"/>
            <w:vAlign w:val="center"/>
          </w:tcPr>
          <w:p w14:paraId="4612EE96" w14:textId="77777777" w:rsidR="008A222A" w:rsidRPr="001445C7" w:rsidRDefault="008A222A" w:rsidP="001445C7">
            <w:pPr>
              <w:jc w:val="center"/>
              <w:rPr>
                <w:rFonts w:ascii="Arial" w:hAnsi="Arial" w:cs="Arial"/>
                <w:b/>
                <w:bCs/>
              </w:rPr>
            </w:pPr>
            <w:r w:rsidRPr="001445C7">
              <w:rPr>
                <w:rFonts w:ascii="Arial" w:hAnsi="Arial" w:cs="Arial"/>
                <w:b/>
                <w:bCs/>
              </w:rPr>
              <w:t>Quantity</w:t>
            </w:r>
          </w:p>
        </w:tc>
        <w:tc>
          <w:tcPr>
            <w:tcW w:w="1146" w:type="dxa"/>
            <w:shd w:val="clear" w:color="auto" w:fill="auto"/>
            <w:vAlign w:val="center"/>
          </w:tcPr>
          <w:p w14:paraId="5F57C4A3" w14:textId="77777777" w:rsidR="008A222A" w:rsidRPr="001445C7" w:rsidRDefault="008A222A" w:rsidP="001445C7">
            <w:pPr>
              <w:jc w:val="center"/>
              <w:rPr>
                <w:rFonts w:ascii="Arial" w:hAnsi="Arial" w:cs="Arial"/>
                <w:b/>
                <w:bCs/>
              </w:rPr>
            </w:pPr>
            <w:r w:rsidRPr="001445C7">
              <w:rPr>
                <w:rFonts w:ascii="Arial" w:hAnsi="Arial" w:cs="Arial"/>
                <w:b/>
                <w:bCs/>
              </w:rPr>
              <w:t>Item</w:t>
            </w:r>
          </w:p>
        </w:tc>
        <w:tc>
          <w:tcPr>
            <w:tcW w:w="5279" w:type="dxa"/>
            <w:shd w:val="clear" w:color="auto" w:fill="auto"/>
            <w:vAlign w:val="center"/>
          </w:tcPr>
          <w:p w14:paraId="451F7A61" w14:textId="77777777" w:rsidR="008A222A" w:rsidRPr="001445C7" w:rsidRDefault="008A222A" w:rsidP="001445C7">
            <w:pPr>
              <w:jc w:val="center"/>
              <w:rPr>
                <w:rFonts w:ascii="Arial" w:hAnsi="Arial" w:cs="Arial"/>
                <w:b/>
                <w:bCs/>
              </w:rPr>
            </w:pPr>
            <w:r w:rsidRPr="001445C7">
              <w:rPr>
                <w:rFonts w:ascii="Arial" w:hAnsi="Arial" w:cs="Arial"/>
                <w:b/>
                <w:bCs/>
              </w:rPr>
              <w:t>Description</w:t>
            </w:r>
          </w:p>
        </w:tc>
        <w:tc>
          <w:tcPr>
            <w:tcW w:w="1514" w:type="dxa"/>
            <w:shd w:val="clear" w:color="auto" w:fill="auto"/>
            <w:vAlign w:val="center"/>
          </w:tcPr>
          <w:p w14:paraId="63A6BAEB" w14:textId="77777777" w:rsidR="008A222A" w:rsidRPr="001445C7" w:rsidRDefault="008A222A" w:rsidP="001445C7">
            <w:pPr>
              <w:jc w:val="center"/>
              <w:rPr>
                <w:rFonts w:ascii="Arial" w:hAnsi="Arial" w:cs="Arial"/>
                <w:b/>
                <w:bCs/>
              </w:rPr>
            </w:pPr>
            <w:r w:rsidRPr="001445C7">
              <w:rPr>
                <w:rFonts w:ascii="Arial" w:hAnsi="Arial" w:cs="Arial"/>
                <w:b/>
                <w:bCs/>
              </w:rPr>
              <w:t>Unit Price</w:t>
            </w:r>
          </w:p>
        </w:tc>
        <w:tc>
          <w:tcPr>
            <w:tcW w:w="1022" w:type="dxa"/>
            <w:shd w:val="clear" w:color="auto" w:fill="auto"/>
            <w:vAlign w:val="center"/>
          </w:tcPr>
          <w:p w14:paraId="0E5DC7DA" w14:textId="77777777" w:rsidR="008A222A" w:rsidRPr="001445C7" w:rsidRDefault="008A222A" w:rsidP="001445C7">
            <w:pPr>
              <w:jc w:val="center"/>
              <w:rPr>
                <w:rFonts w:ascii="Arial" w:hAnsi="Arial" w:cs="Arial"/>
                <w:b/>
                <w:bCs/>
              </w:rPr>
            </w:pPr>
            <w:r w:rsidRPr="001445C7">
              <w:rPr>
                <w:rFonts w:ascii="Arial" w:hAnsi="Arial" w:cs="Arial"/>
                <w:b/>
                <w:bCs/>
              </w:rPr>
              <w:t>Total</w:t>
            </w:r>
          </w:p>
        </w:tc>
      </w:tr>
      <w:tr w:rsidR="008A222A" w:rsidRPr="001445C7" w14:paraId="0EED8A3D" w14:textId="77777777" w:rsidTr="006F3CDE">
        <w:tc>
          <w:tcPr>
            <w:tcW w:w="1114" w:type="dxa"/>
            <w:vAlign w:val="center"/>
          </w:tcPr>
          <w:p w14:paraId="36A2D4CF" w14:textId="77777777" w:rsidR="008A222A" w:rsidRPr="001445C7" w:rsidRDefault="008A222A" w:rsidP="001445C7">
            <w:pPr>
              <w:jc w:val="center"/>
              <w:rPr>
                <w:rFonts w:ascii="Arial" w:hAnsi="Arial" w:cs="Arial"/>
                <w:bCs/>
              </w:rPr>
            </w:pPr>
          </w:p>
        </w:tc>
        <w:tc>
          <w:tcPr>
            <w:tcW w:w="1146" w:type="dxa"/>
            <w:vAlign w:val="center"/>
          </w:tcPr>
          <w:p w14:paraId="1FCACECF" w14:textId="590663CB" w:rsidR="00E90BE9" w:rsidRPr="004C41D8" w:rsidRDefault="008A222A" w:rsidP="004C41D8">
            <w:pPr>
              <w:jc w:val="center"/>
              <w:rPr>
                <w:rFonts w:ascii="Arial" w:hAnsi="Arial" w:cs="Arial"/>
                <w:bCs/>
              </w:rPr>
            </w:pPr>
            <w:r w:rsidRPr="001445C7">
              <w:rPr>
                <w:rFonts w:ascii="Arial" w:hAnsi="Arial" w:cs="Arial"/>
                <w:bCs/>
              </w:rPr>
              <w:t>PKG (</w:t>
            </w:r>
            <w:r w:rsidRPr="001445C7">
              <w:rPr>
                <w:rFonts w:ascii="Arial" w:hAnsi="Arial" w:cs="Arial"/>
                <w:b/>
                <w:color w:val="C00000"/>
              </w:rPr>
              <w:t>#</w:t>
            </w:r>
            <w:r w:rsidRPr="001445C7">
              <w:rPr>
                <w:rFonts w:ascii="Arial" w:hAnsi="Arial" w:cs="Arial"/>
                <w:bCs/>
              </w:rPr>
              <w:t>)</w:t>
            </w:r>
          </w:p>
        </w:tc>
        <w:tc>
          <w:tcPr>
            <w:tcW w:w="5279" w:type="dxa"/>
            <w:vAlign w:val="center"/>
          </w:tcPr>
          <w:p w14:paraId="426CAB39" w14:textId="77777777" w:rsidR="008A222A" w:rsidRPr="001445C7" w:rsidRDefault="008A222A" w:rsidP="001445C7">
            <w:pPr>
              <w:jc w:val="center"/>
              <w:rPr>
                <w:rFonts w:ascii="Arial" w:hAnsi="Arial" w:cs="Arial"/>
                <w:bCs/>
              </w:rPr>
            </w:pPr>
            <w:r w:rsidRPr="001445C7">
              <w:rPr>
                <w:rFonts w:ascii="Arial" w:hAnsi="Arial" w:cs="Arial"/>
                <w:bCs/>
              </w:rPr>
              <w:t>Certification for Category 1 credit &amp; facilitation</w:t>
            </w:r>
          </w:p>
        </w:tc>
        <w:tc>
          <w:tcPr>
            <w:tcW w:w="1514" w:type="dxa"/>
            <w:vAlign w:val="center"/>
          </w:tcPr>
          <w:p w14:paraId="5DF1833F" w14:textId="77777777" w:rsidR="008A222A" w:rsidRPr="001445C7" w:rsidRDefault="008A222A" w:rsidP="001445C7">
            <w:pPr>
              <w:jc w:val="center"/>
              <w:rPr>
                <w:rFonts w:ascii="Arial" w:hAnsi="Arial" w:cs="Arial"/>
                <w:bCs/>
              </w:rPr>
            </w:pPr>
            <w:r w:rsidRPr="001445C7">
              <w:rPr>
                <w:rFonts w:ascii="Arial" w:hAnsi="Arial" w:cs="Arial"/>
                <w:bCs/>
              </w:rPr>
              <w:t>Package fee</w:t>
            </w:r>
          </w:p>
        </w:tc>
        <w:tc>
          <w:tcPr>
            <w:tcW w:w="1022" w:type="dxa"/>
            <w:vAlign w:val="center"/>
          </w:tcPr>
          <w:p w14:paraId="1544E40D" w14:textId="77777777" w:rsidR="008A222A" w:rsidRPr="001445C7" w:rsidRDefault="008A222A" w:rsidP="001445C7">
            <w:pPr>
              <w:jc w:val="center"/>
              <w:rPr>
                <w:rFonts w:ascii="Arial" w:hAnsi="Arial" w:cs="Arial"/>
                <w:bCs/>
              </w:rPr>
            </w:pPr>
            <w:r w:rsidRPr="001445C7">
              <w:rPr>
                <w:rFonts w:ascii="Arial" w:hAnsi="Arial" w:cs="Arial"/>
                <w:bCs/>
              </w:rPr>
              <w:t>$</w:t>
            </w:r>
          </w:p>
        </w:tc>
      </w:tr>
      <w:tr w:rsidR="008A222A" w:rsidRPr="001445C7" w14:paraId="18250848" w14:textId="77777777" w:rsidTr="006F3CDE">
        <w:tc>
          <w:tcPr>
            <w:tcW w:w="1114" w:type="dxa"/>
            <w:vAlign w:val="center"/>
          </w:tcPr>
          <w:p w14:paraId="49DCEC86" w14:textId="77777777" w:rsidR="008A222A" w:rsidRPr="001445C7" w:rsidRDefault="008A222A" w:rsidP="001445C7">
            <w:pPr>
              <w:jc w:val="center"/>
              <w:rPr>
                <w:rFonts w:ascii="Arial" w:hAnsi="Arial" w:cs="Arial"/>
                <w:bCs/>
              </w:rPr>
            </w:pPr>
          </w:p>
        </w:tc>
        <w:tc>
          <w:tcPr>
            <w:tcW w:w="1146" w:type="dxa"/>
            <w:vAlign w:val="center"/>
          </w:tcPr>
          <w:p w14:paraId="3B6AAA85" w14:textId="77777777" w:rsidR="008A222A" w:rsidRPr="001445C7" w:rsidRDefault="008A222A" w:rsidP="001445C7">
            <w:pPr>
              <w:jc w:val="center"/>
              <w:rPr>
                <w:rFonts w:ascii="Arial" w:hAnsi="Arial" w:cs="Arial"/>
                <w:bCs/>
              </w:rPr>
            </w:pPr>
            <w:r w:rsidRPr="001445C7">
              <w:rPr>
                <w:rFonts w:ascii="Arial" w:hAnsi="Arial" w:cs="Arial"/>
                <w:bCs/>
              </w:rPr>
              <w:t>GRANT</w:t>
            </w:r>
          </w:p>
        </w:tc>
        <w:tc>
          <w:tcPr>
            <w:tcW w:w="5279" w:type="dxa"/>
            <w:vAlign w:val="center"/>
          </w:tcPr>
          <w:p w14:paraId="061C81FE" w14:textId="77777777" w:rsidR="008A222A" w:rsidRPr="001445C7" w:rsidRDefault="008A222A" w:rsidP="001445C7">
            <w:pPr>
              <w:jc w:val="center"/>
              <w:rPr>
                <w:rFonts w:ascii="Arial" w:hAnsi="Arial" w:cs="Arial"/>
                <w:bCs/>
              </w:rPr>
            </w:pPr>
            <w:r w:rsidRPr="001445C7">
              <w:rPr>
                <w:rFonts w:ascii="Arial" w:hAnsi="Arial" w:cs="Arial"/>
                <w:bCs/>
              </w:rPr>
              <w:t>Commercial grant administration fee</w:t>
            </w:r>
          </w:p>
        </w:tc>
        <w:tc>
          <w:tcPr>
            <w:tcW w:w="1514" w:type="dxa"/>
            <w:vAlign w:val="center"/>
          </w:tcPr>
          <w:p w14:paraId="0EB3A04E" w14:textId="77777777" w:rsidR="008A222A" w:rsidRPr="001445C7" w:rsidRDefault="008A222A" w:rsidP="001445C7">
            <w:pPr>
              <w:jc w:val="center"/>
              <w:rPr>
                <w:rFonts w:ascii="Arial" w:hAnsi="Arial" w:cs="Arial"/>
                <w:bCs/>
              </w:rPr>
            </w:pPr>
            <w:r w:rsidRPr="001445C7">
              <w:rPr>
                <w:rFonts w:ascii="Arial" w:hAnsi="Arial" w:cs="Arial"/>
                <w:bCs/>
              </w:rPr>
              <w:t>$50.00</w:t>
            </w:r>
          </w:p>
        </w:tc>
        <w:tc>
          <w:tcPr>
            <w:tcW w:w="1022" w:type="dxa"/>
            <w:vAlign w:val="center"/>
          </w:tcPr>
          <w:p w14:paraId="1C197833" w14:textId="77777777" w:rsidR="008A222A" w:rsidRPr="001445C7" w:rsidRDefault="008A222A" w:rsidP="001445C7">
            <w:pPr>
              <w:jc w:val="center"/>
              <w:rPr>
                <w:rFonts w:ascii="Arial" w:hAnsi="Arial" w:cs="Arial"/>
                <w:bCs/>
              </w:rPr>
            </w:pPr>
            <w:r w:rsidRPr="001445C7">
              <w:rPr>
                <w:rFonts w:ascii="Arial" w:hAnsi="Arial" w:cs="Arial"/>
                <w:bCs/>
              </w:rPr>
              <w:t>$</w:t>
            </w:r>
          </w:p>
        </w:tc>
      </w:tr>
      <w:tr w:rsidR="008A222A" w:rsidRPr="001445C7" w14:paraId="4D377A63" w14:textId="77777777" w:rsidTr="006F3CDE">
        <w:tc>
          <w:tcPr>
            <w:tcW w:w="1114" w:type="dxa"/>
            <w:vAlign w:val="center"/>
          </w:tcPr>
          <w:p w14:paraId="5FBB7E22" w14:textId="77777777" w:rsidR="008A222A" w:rsidRPr="001445C7" w:rsidRDefault="008A222A" w:rsidP="001445C7">
            <w:pPr>
              <w:jc w:val="center"/>
              <w:rPr>
                <w:rFonts w:ascii="Arial" w:hAnsi="Arial" w:cs="Arial"/>
                <w:bCs/>
              </w:rPr>
            </w:pPr>
          </w:p>
        </w:tc>
        <w:tc>
          <w:tcPr>
            <w:tcW w:w="1146" w:type="dxa"/>
            <w:vAlign w:val="center"/>
          </w:tcPr>
          <w:p w14:paraId="36E2BF3C" w14:textId="77777777" w:rsidR="008A222A" w:rsidRPr="001445C7" w:rsidRDefault="008A222A" w:rsidP="001445C7">
            <w:pPr>
              <w:jc w:val="center"/>
              <w:rPr>
                <w:rFonts w:ascii="Arial" w:hAnsi="Arial" w:cs="Arial"/>
                <w:bCs/>
              </w:rPr>
            </w:pPr>
            <w:r w:rsidRPr="001445C7">
              <w:rPr>
                <w:rFonts w:ascii="Arial" w:hAnsi="Arial" w:cs="Arial"/>
                <w:bCs/>
              </w:rPr>
              <w:t>DISPLAY</w:t>
            </w:r>
          </w:p>
        </w:tc>
        <w:tc>
          <w:tcPr>
            <w:tcW w:w="5279" w:type="dxa"/>
            <w:vAlign w:val="center"/>
          </w:tcPr>
          <w:p w14:paraId="33CF3551" w14:textId="77777777" w:rsidR="008A222A" w:rsidRPr="001445C7" w:rsidRDefault="008A222A" w:rsidP="001445C7">
            <w:pPr>
              <w:jc w:val="center"/>
              <w:rPr>
                <w:rFonts w:ascii="Arial" w:hAnsi="Arial" w:cs="Arial"/>
                <w:bCs/>
              </w:rPr>
            </w:pPr>
            <w:r w:rsidRPr="001445C7">
              <w:rPr>
                <w:rFonts w:ascii="Arial" w:hAnsi="Arial" w:cs="Arial"/>
                <w:bCs/>
              </w:rPr>
              <w:t>Commercial display administration fee</w:t>
            </w:r>
          </w:p>
        </w:tc>
        <w:tc>
          <w:tcPr>
            <w:tcW w:w="1514" w:type="dxa"/>
            <w:vAlign w:val="center"/>
          </w:tcPr>
          <w:p w14:paraId="2F3D3A12" w14:textId="77777777" w:rsidR="008A222A" w:rsidRPr="001445C7" w:rsidRDefault="008A222A" w:rsidP="001445C7">
            <w:pPr>
              <w:jc w:val="center"/>
              <w:rPr>
                <w:rFonts w:ascii="Arial" w:hAnsi="Arial" w:cs="Arial"/>
                <w:bCs/>
              </w:rPr>
            </w:pPr>
            <w:r w:rsidRPr="001445C7">
              <w:rPr>
                <w:rFonts w:ascii="Arial" w:hAnsi="Arial" w:cs="Arial"/>
                <w:bCs/>
              </w:rPr>
              <w:t>$25.00</w:t>
            </w:r>
          </w:p>
        </w:tc>
        <w:tc>
          <w:tcPr>
            <w:tcW w:w="1022" w:type="dxa"/>
            <w:vAlign w:val="center"/>
          </w:tcPr>
          <w:p w14:paraId="5AE98F9E" w14:textId="77777777" w:rsidR="008A222A" w:rsidRPr="001445C7" w:rsidRDefault="008A222A" w:rsidP="001445C7">
            <w:pPr>
              <w:jc w:val="center"/>
              <w:rPr>
                <w:rFonts w:ascii="Arial" w:hAnsi="Arial" w:cs="Arial"/>
                <w:bCs/>
              </w:rPr>
            </w:pPr>
            <w:r w:rsidRPr="001445C7">
              <w:rPr>
                <w:rFonts w:ascii="Arial" w:hAnsi="Arial" w:cs="Arial"/>
                <w:bCs/>
              </w:rPr>
              <w:t>$</w:t>
            </w:r>
          </w:p>
        </w:tc>
      </w:tr>
      <w:tr w:rsidR="004C41D8" w:rsidRPr="001445C7" w14:paraId="659F330D" w14:textId="77777777" w:rsidTr="006F3CDE">
        <w:tc>
          <w:tcPr>
            <w:tcW w:w="1114" w:type="dxa"/>
            <w:vAlign w:val="center"/>
          </w:tcPr>
          <w:p w14:paraId="489679C2" w14:textId="77777777" w:rsidR="004C41D8" w:rsidRPr="001445C7" w:rsidRDefault="004C41D8" w:rsidP="004C41D8">
            <w:pPr>
              <w:jc w:val="center"/>
              <w:rPr>
                <w:rFonts w:ascii="Arial" w:hAnsi="Arial" w:cs="Arial"/>
                <w:bCs/>
              </w:rPr>
            </w:pPr>
          </w:p>
        </w:tc>
        <w:tc>
          <w:tcPr>
            <w:tcW w:w="1146" w:type="dxa"/>
            <w:vAlign w:val="center"/>
          </w:tcPr>
          <w:p w14:paraId="4FC9F133" w14:textId="4C1785CF" w:rsidR="004C41D8" w:rsidRPr="001445C7" w:rsidRDefault="004C41D8" w:rsidP="004C41D8">
            <w:pPr>
              <w:jc w:val="center"/>
              <w:rPr>
                <w:rFonts w:ascii="Arial" w:hAnsi="Arial" w:cs="Arial"/>
                <w:bCs/>
              </w:rPr>
            </w:pPr>
            <w:r w:rsidRPr="001445C7">
              <w:rPr>
                <w:rFonts w:ascii="Arial" w:hAnsi="Arial" w:cs="Arial"/>
                <w:bCs/>
              </w:rPr>
              <w:t>DISPLAY</w:t>
            </w:r>
          </w:p>
        </w:tc>
        <w:tc>
          <w:tcPr>
            <w:tcW w:w="5279" w:type="dxa"/>
            <w:vAlign w:val="center"/>
          </w:tcPr>
          <w:p w14:paraId="113716AF" w14:textId="5DFA753D" w:rsidR="004C41D8" w:rsidRPr="001445C7" w:rsidRDefault="004C41D8" w:rsidP="004C41D8">
            <w:pPr>
              <w:jc w:val="center"/>
              <w:rPr>
                <w:rFonts w:ascii="Arial" w:hAnsi="Arial" w:cs="Arial"/>
                <w:bCs/>
              </w:rPr>
            </w:pPr>
            <w:r w:rsidRPr="001445C7">
              <w:rPr>
                <w:rFonts w:ascii="Arial" w:hAnsi="Arial" w:cs="Arial"/>
                <w:bCs/>
              </w:rPr>
              <w:t>Commercial display</w:t>
            </w:r>
            <w:r>
              <w:rPr>
                <w:rFonts w:ascii="Arial" w:hAnsi="Arial" w:cs="Arial"/>
                <w:bCs/>
              </w:rPr>
              <w:t xml:space="preserve"> with letter of agreement</w:t>
            </w:r>
            <w:r w:rsidRPr="001445C7">
              <w:rPr>
                <w:rFonts w:ascii="Arial" w:hAnsi="Arial" w:cs="Arial"/>
                <w:bCs/>
              </w:rPr>
              <w:t xml:space="preserve"> administration fee</w:t>
            </w:r>
          </w:p>
        </w:tc>
        <w:tc>
          <w:tcPr>
            <w:tcW w:w="1514" w:type="dxa"/>
            <w:vAlign w:val="center"/>
          </w:tcPr>
          <w:p w14:paraId="096DF34C" w14:textId="0743CEE6" w:rsidR="004C41D8" w:rsidRPr="001445C7" w:rsidRDefault="004C41D8" w:rsidP="004C41D8">
            <w:pPr>
              <w:jc w:val="center"/>
              <w:rPr>
                <w:rFonts w:ascii="Arial" w:hAnsi="Arial" w:cs="Arial"/>
                <w:bCs/>
              </w:rPr>
            </w:pPr>
            <w:r w:rsidRPr="001445C7">
              <w:rPr>
                <w:rFonts w:ascii="Arial" w:hAnsi="Arial" w:cs="Arial"/>
                <w:bCs/>
              </w:rPr>
              <w:t>$</w:t>
            </w:r>
            <w:r>
              <w:rPr>
                <w:rFonts w:ascii="Arial" w:hAnsi="Arial" w:cs="Arial"/>
                <w:bCs/>
              </w:rPr>
              <w:t>50</w:t>
            </w:r>
            <w:r w:rsidRPr="001445C7">
              <w:rPr>
                <w:rFonts w:ascii="Arial" w:hAnsi="Arial" w:cs="Arial"/>
                <w:bCs/>
              </w:rPr>
              <w:t>.00</w:t>
            </w:r>
          </w:p>
        </w:tc>
        <w:tc>
          <w:tcPr>
            <w:tcW w:w="1022" w:type="dxa"/>
            <w:vAlign w:val="center"/>
          </w:tcPr>
          <w:p w14:paraId="5A1B552B" w14:textId="43CE7948" w:rsidR="004C41D8" w:rsidRPr="001445C7" w:rsidRDefault="004C41D8" w:rsidP="004C41D8">
            <w:pPr>
              <w:jc w:val="center"/>
              <w:rPr>
                <w:rFonts w:ascii="Arial" w:hAnsi="Arial" w:cs="Arial"/>
                <w:bCs/>
              </w:rPr>
            </w:pPr>
            <w:r w:rsidRPr="001445C7">
              <w:rPr>
                <w:rFonts w:ascii="Arial" w:hAnsi="Arial" w:cs="Arial"/>
                <w:bCs/>
              </w:rPr>
              <w:t>$</w:t>
            </w:r>
          </w:p>
        </w:tc>
      </w:tr>
      <w:tr w:rsidR="004C41D8" w:rsidRPr="001445C7" w14:paraId="5D6A0883" w14:textId="77777777" w:rsidTr="006F3CDE">
        <w:tc>
          <w:tcPr>
            <w:tcW w:w="1114" w:type="dxa"/>
            <w:vAlign w:val="center"/>
          </w:tcPr>
          <w:p w14:paraId="645F0792" w14:textId="77777777" w:rsidR="004C41D8" w:rsidRPr="001445C7" w:rsidRDefault="004C41D8" w:rsidP="004C41D8">
            <w:pPr>
              <w:jc w:val="center"/>
              <w:rPr>
                <w:rFonts w:ascii="Arial" w:hAnsi="Arial" w:cs="Arial"/>
                <w:bCs/>
              </w:rPr>
            </w:pPr>
          </w:p>
        </w:tc>
        <w:tc>
          <w:tcPr>
            <w:tcW w:w="1146" w:type="dxa"/>
            <w:vAlign w:val="center"/>
          </w:tcPr>
          <w:p w14:paraId="2CB2638D" w14:textId="77777777" w:rsidR="004C41D8" w:rsidRPr="001445C7" w:rsidRDefault="004C41D8" w:rsidP="004C41D8">
            <w:pPr>
              <w:jc w:val="center"/>
              <w:rPr>
                <w:rFonts w:ascii="Arial" w:hAnsi="Arial" w:cs="Arial"/>
                <w:bCs/>
              </w:rPr>
            </w:pPr>
            <w:r w:rsidRPr="001445C7">
              <w:rPr>
                <w:rFonts w:ascii="Arial" w:hAnsi="Arial" w:cs="Arial"/>
                <w:bCs/>
              </w:rPr>
              <w:t>BNK</w:t>
            </w:r>
          </w:p>
        </w:tc>
        <w:tc>
          <w:tcPr>
            <w:tcW w:w="5279" w:type="dxa"/>
            <w:vAlign w:val="center"/>
          </w:tcPr>
          <w:p w14:paraId="52A1E732" w14:textId="77777777" w:rsidR="004C41D8" w:rsidRPr="001445C7" w:rsidRDefault="004C41D8" w:rsidP="004C41D8">
            <w:pPr>
              <w:jc w:val="center"/>
              <w:rPr>
                <w:rFonts w:ascii="Arial" w:hAnsi="Arial" w:cs="Arial"/>
                <w:bCs/>
              </w:rPr>
            </w:pPr>
            <w:r w:rsidRPr="001445C7">
              <w:rPr>
                <w:rFonts w:ascii="Arial" w:hAnsi="Arial" w:cs="Arial"/>
                <w:bCs/>
              </w:rPr>
              <w:t>Credit card (CC) fees</w:t>
            </w:r>
          </w:p>
        </w:tc>
        <w:tc>
          <w:tcPr>
            <w:tcW w:w="1514" w:type="dxa"/>
            <w:vAlign w:val="center"/>
          </w:tcPr>
          <w:p w14:paraId="282F543D" w14:textId="77777777" w:rsidR="004C41D8" w:rsidRPr="001445C7" w:rsidRDefault="004C41D8" w:rsidP="004C41D8">
            <w:pPr>
              <w:jc w:val="center"/>
              <w:rPr>
                <w:rFonts w:ascii="Arial" w:hAnsi="Arial" w:cs="Arial"/>
                <w:bCs/>
              </w:rPr>
            </w:pPr>
            <w:r w:rsidRPr="001445C7">
              <w:rPr>
                <w:rFonts w:ascii="Arial" w:hAnsi="Arial" w:cs="Arial"/>
                <w:bCs/>
              </w:rPr>
              <w:t>5% of CC charges</w:t>
            </w:r>
          </w:p>
        </w:tc>
        <w:tc>
          <w:tcPr>
            <w:tcW w:w="1022" w:type="dxa"/>
            <w:vAlign w:val="center"/>
          </w:tcPr>
          <w:p w14:paraId="3ABF714A" w14:textId="77777777" w:rsidR="004C41D8" w:rsidRPr="001445C7" w:rsidRDefault="004C41D8" w:rsidP="004C41D8">
            <w:pPr>
              <w:jc w:val="center"/>
              <w:rPr>
                <w:rFonts w:ascii="Arial" w:hAnsi="Arial" w:cs="Arial"/>
                <w:bCs/>
              </w:rPr>
            </w:pPr>
            <w:r w:rsidRPr="001445C7">
              <w:rPr>
                <w:rFonts w:ascii="Arial" w:hAnsi="Arial" w:cs="Arial"/>
                <w:bCs/>
              </w:rPr>
              <w:t>$</w:t>
            </w:r>
          </w:p>
        </w:tc>
      </w:tr>
      <w:tr w:rsidR="004C41D8" w:rsidRPr="001445C7" w14:paraId="621C358D" w14:textId="77777777" w:rsidTr="006F3CDE">
        <w:tc>
          <w:tcPr>
            <w:tcW w:w="1114" w:type="dxa"/>
            <w:vAlign w:val="center"/>
          </w:tcPr>
          <w:p w14:paraId="47D56141" w14:textId="77777777" w:rsidR="004C41D8" w:rsidRPr="001445C7" w:rsidRDefault="004C41D8" w:rsidP="004C41D8">
            <w:pPr>
              <w:jc w:val="center"/>
              <w:rPr>
                <w:rFonts w:ascii="Arial" w:hAnsi="Arial" w:cs="Arial"/>
                <w:bCs/>
              </w:rPr>
            </w:pPr>
          </w:p>
        </w:tc>
        <w:tc>
          <w:tcPr>
            <w:tcW w:w="1146" w:type="dxa"/>
            <w:vAlign w:val="center"/>
          </w:tcPr>
          <w:p w14:paraId="6000E862" w14:textId="77777777" w:rsidR="004C41D8" w:rsidRPr="001445C7" w:rsidRDefault="004C41D8" w:rsidP="004C41D8">
            <w:pPr>
              <w:jc w:val="center"/>
              <w:rPr>
                <w:rFonts w:ascii="Arial" w:hAnsi="Arial" w:cs="Arial"/>
                <w:bCs/>
              </w:rPr>
            </w:pPr>
            <w:r w:rsidRPr="001445C7">
              <w:rPr>
                <w:rFonts w:ascii="Arial" w:hAnsi="Arial" w:cs="Arial"/>
                <w:bCs/>
              </w:rPr>
              <w:t>ADMIN</w:t>
            </w:r>
          </w:p>
        </w:tc>
        <w:tc>
          <w:tcPr>
            <w:tcW w:w="5279" w:type="dxa"/>
            <w:vAlign w:val="center"/>
          </w:tcPr>
          <w:p w14:paraId="1DDFD56A" w14:textId="77777777" w:rsidR="004C41D8" w:rsidRPr="001445C7" w:rsidRDefault="004C41D8" w:rsidP="004C41D8">
            <w:pPr>
              <w:jc w:val="center"/>
              <w:rPr>
                <w:rFonts w:ascii="Arial" w:hAnsi="Arial" w:cs="Arial"/>
                <w:bCs/>
              </w:rPr>
            </w:pPr>
            <w:r w:rsidRPr="001445C7">
              <w:rPr>
                <w:rFonts w:ascii="Arial" w:hAnsi="Arial" w:cs="Arial"/>
                <w:bCs/>
              </w:rPr>
              <w:t>Account creation</w:t>
            </w:r>
          </w:p>
        </w:tc>
        <w:tc>
          <w:tcPr>
            <w:tcW w:w="1514" w:type="dxa"/>
            <w:vAlign w:val="center"/>
          </w:tcPr>
          <w:p w14:paraId="2F0B06DF" w14:textId="4D11F167" w:rsidR="004C41D8" w:rsidRPr="001445C7" w:rsidRDefault="004C41D8" w:rsidP="004C41D8">
            <w:pPr>
              <w:jc w:val="center"/>
              <w:rPr>
                <w:rFonts w:ascii="Arial" w:hAnsi="Arial" w:cs="Arial"/>
                <w:bCs/>
              </w:rPr>
            </w:pPr>
            <w:r w:rsidRPr="001445C7">
              <w:rPr>
                <w:rFonts w:ascii="Arial" w:hAnsi="Arial" w:cs="Arial"/>
                <w:bCs/>
              </w:rPr>
              <w:t>$7.50 / new account</w:t>
            </w:r>
          </w:p>
        </w:tc>
        <w:tc>
          <w:tcPr>
            <w:tcW w:w="1022" w:type="dxa"/>
            <w:vAlign w:val="center"/>
          </w:tcPr>
          <w:p w14:paraId="551357CD" w14:textId="77777777" w:rsidR="004C41D8" w:rsidRPr="001445C7" w:rsidRDefault="004C41D8" w:rsidP="004C41D8">
            <w:pPr>
              <w:jc w:val="center"/>
              <w:rPr>
                <w:rFonts w:ascii="Arial" w:hAnsi="Arial" w:cs="Arial"/>
                <w:bCs/>
              </w:rPr>
            </w:pPr>
            <w:r w:rsidRPr="001445C7">
              <w:rPr>
                <w:rFonts w:ascii="Arial" w:hAnsi="Arial" w:cs="Arial"/>
                <w:bCs/>
              </w:rPr>
              <w:t>$</w:t>
            </w:r>
          </w:p>
        </w:tc>
      </w:tr>
      <w:tr w:rsidR="004C41D8" w:rsidRPr="001445C7" w14:paraId="4471C024" w14:textId="77777777" w:rsidTr="006F3CDE">
        <w:tc>
          <w:tcPr>
            <w:tcW w:w="1114" w:type="dxa"/>
            <w:vAlign w:val="center"/>
          </w:tcPr>
          <w:p w14:paraId="6F3F5982" w14:textId="77777777" w:rsidR="004C41D8" w:rsidRPr="001445C7" w:rsidRDefault="004C41D8" w:rsidP="004C41D8">
            <w:pPr>
              <w:jc w:val="center"/>
              <w:rPr>
                <w:rFonts w:ascii="Arial" w:hAnsi="Arial" w:cs="Arial"/>
                <w:bCs/>
              </w:rPr>
            </w:pPr>
          </w:p>
        </w:tc>
        <w:tc>
          <w:tcPr>
            <w:tcW w:w="1146" w:type="dxa"/>
            <w:vAlign w:val="center"/>
          </w:tcPr>
          <w:p w14:paraId="6C59B0A8" w14:textId="77777777" w:rsidR="004C41D8" w:rsidRPr="001445C7" w:rsidRDefault="004C41D8" w:rsidP="004C41D8">
            <w:pPr>
              <w:jc w:val="center"/>
              <w:rPr>
                <w:rFonts w:ascii="Arial" w:hAnsi="Arial" w:cs="Arial"/>
                <w:bCs/>
              </w:rPr>
            </w:pPr>
            <w:r w:rsidRPr="001445C7">
              <w:rPr>
                <w:rFonts w:ascii="Arial" w:hAnsi="Arial" w:cs="Arial"/>
                <w:bCs/>
              </w:rPr>
              <w:t>REG</w:t>
            </w:r>
          </w:p>
        </w:tc>
        <w:tc>
          <w:tcPr>
            <w:tcW w:w="5279" w:type="dxa"/>
            <w:vAlign w:val="center"/>
          </w:tcPr>
          <w:p w14:paraId="47DB148B" w14:textId="15F68394" w:rsidR="004C41D8" w:rsidRPr="001445C7" w:rsidRDefault="004C41D8" w:rsidP="004C41D8">
            <w:pPr>
              <w:jc w:val="center"/>
              <w:rPr>
                <w:rFonts w:ascii="Arial" w:hAnsi="Arial" w:cs="Arial"/>
                <w:bCs/>
              </w:rPr>
            </w:pPr>
            <w:r w:rsidRPr="001445C7">
              <w:rPr>
                <w:rFonts w:ascii="Arial" w:hAnsi="Arial" w:cs="Arial"/>
                <w:bCs/>
              </w:rPr>
              <w:t xml:space="preserve">Use of </w:t>
            </w:r>
            <w:r w:rsidR="0008499E">
              <w:rPr>
                <w:rFonts w:ascii="Arial" w:hAnsi="Arial" w:cs="Arial"/>
                <w:bCs/>
              </w:rPr>
              <w:t>non-CCME</w:t>
            </w:r>
            <w:r w:rsidRPr="001445C7">
              <w:rPr>
                <w:rFonts w:ascii="Arial" w:hAnsi="Arial" w:cs="Arial"/>
                <w:bCs/>
              </w:rPr>
              <w:t xml:space="preserve"> registration system</w:t>
            </w:r>
          </w:p>
        </w:tc>
        <w:tc>
          <w:tcPr>
            <w:tcW w:w="1514" w:type="dxa"/>
            <w:vAlign w:val="center"/>
          </w:tcPr>
          <w:p w14:paraId="3AAFE78C" w14:textId="7462A6FD" w:rsidR="004C41D8" w:rsidRPr="001445C7" w:rsidRDefault="0008499E" w:rsidP="004C41D8">
            <w:pPr>
              <w:jc w:val="center"/>
              <w:rPr>
                <w:rFonts w:ascii="Arial" w:hAnsi="Arial" w:cs="Arial"/>
                <w:bCs/>
              </w:rPr>
            </w:pPr>
            <w:r w:rsidRPr="001445C7">
              <w:rPr>
                <w:rFonts w:ascii="Arial" w:hAnsi="Arial" w:cs="Arial"/>
                <w:bCs/>
              </w:rPr>
              <w:t>$</w:t>
            </w:r>
            <w:r>
              <w:rPr>
                <w:rFonts w:ascii="Arial" w:hAnsi="Arial" w:cs="Arial"/>
                <w:bCs/>
              </w:rPr>
              <w:t>1,500</w:t>
            </w:r>
            <w:r w:rsidRPr="001445C7">
              <w:rPr>
                <w:rFonts w:ascii="Arial" w:hAnsi="Arial" w:cs="Arial"/>
                <w:bCs/>
              </w:rPr>
              <w:t>.00</w:t>
            </w:r>
          </w:p>
        </w:tc>
        <w:tc>
          <w:tcPr>
            <w:tcW w:w="1022" w:type="dxa"/>
            <w:vAlign w:val="center"/>
          </w:tcPr>
          <w:p w14:paraId="0952B18A" w14:textId="77777777" w:rsidR="004C41D8" w:rsidRPr="001445C7" w:rsidRDefault="004C41D8" w:rsidP="004C41D8">
            <w:pPr>
              <w:jc w:val="center"/>
              <w:rPr>
                <w:rFonts w:ascii="Arial" w:hAnsi="Arial" w:cs="Arial"/>
                <w:bCs/>
              </w:rPr>
            </w:pPr>
            <w:r w:rsidRPr="001445C7">
              <w:rPr>
                <w:rFonts w:ascii="Arial" w:hAnsi="Arial" w:cs="Arial"/>
                <w:bCs/>
              </w:rPr>
              <w:t>$</w:t>
            </w:r>
          </w:p>
        </w:tc>
      </w:tr>
      <w:tr w:rsidR="004C41D8" w:rsidRPr="001445C7" w14:paraId="40CF79A0" w14:textId="77777777" w:rsidTr="006F3CDE">
        <w:tc>
          <w:tcPr>
            <w:tcW w:w="1114" w:type="dxa"/>
            <w:vAlign w:val="center"/>
          </w:tcPr>
          <w:p w14:paraId="5AE50A15" w14:textId="77777777" w:rsidR="004C41D8" w:rsidRPr="001445C7" w:rsidRDefault="004C41D8" w:rsidP="004C41D8">
            <w:pPr>
              <w:jc w:val="center"/>
              <w:rPr>
                <w:rFonts w:ascii="Arial" w:hAnsi="Arial" w:cs="Arial"/>
                <w:bCs/>
              </w:rPr>
            </w:pPr>
          </w:p>
        </w:tc>
        <w:tc>
          <w:tcPr>
            <w:tcW w:w="1146" w:type="dxa"/>
            <w:vAlign w:val="center"/>
          </w:tcPr>
          <w:p w14:paraId="1FC09BC7" w14:textId="77777777" w:rsidR="004C41D8" w:rsidRPr="001445C7" w:rsidRDefault="004C41D8" w:rsidP="004C41D8">
            <w:pPr>
              <w:jc w:val="center"/>
              <w:rPr>
                <w:rFonts w:ascii="Arial" w:hAnsi="Arial" w:cs="Arial"/>
                <w:bCs/>
              </w:rPr>
            </w:pPr>
            <w:r w:rsidRPr="001445C7">
              <w:rPr>
                <w:rFonts w:ascii="Arial" w:hAnsi="Arial" w:cs="Arial"/>
                <w:bCs/>
              </w:rPr>
              <w:t>ADMIN</w:t>
            </w:r>
          </w:p>
        </w:tc>
        <w:tc>
          <w:tcPr>
            <w:tcW w:w="5279" w:type="dxa"/>
            <w:vAlign w:val="center"/>
          </w:tcPr>
          <w:p w14:paraId="3B24D418" w14:textId="5D6F8DDD" w:rsidR="004C41D8" w:rsidRPr="001445C7" w:rsidRDefault="004C41D8" w:rsidP="004C41D8">
            <w:pPr>
              <w:jc w:val="center"/>
              <w:rPr>
                <w:rFonts w:ascii="Arial" w:hAnsi="Arial" w:cs="Arial"/>
                <w:bCs/>
              </w:rPr>
            </w:pPr>
            <w:r w:rsidRPr="001445C7">
              <w:rPr>
                <w:rFonts w:ascii="Arial" w:hAnsi="Arial" w:cs="Arial"/>
                <w:bCs/>
              </w:rPr>
              <w:t xml:space="preserve">Use of </w:t>
            </w:r>
            <w:r w:rsidR="0008499E">
              <w:rPr>
                <w:rFonts w:ascii="Arial" w:hAnsi="Arial" w:cs="Arial"/>
                <w:bCs/>
              </w:rPr>
              <w:t>non-CCME</w:t>
            </w:r>
            <w:r w:rsidRPr="001445C7">
              <w:rPr>
                <w:rFonts w:ascii="Arial" w:hAnsi="Arial" w:cs="Arial"/>
                <w:bCs/>
              </w:rPr>
              <w:t xml:space="preserve"> website to house educational activities</w:t>
            </w:r>
          </w:p>
        </w:tc>
        <w:tc>
          <w:tcPr>
            <w:tcW w:w="1514" w:type="dxa"/>
            <w:vAlign w:val="center"/>
          </w:tcPr>
          <w:p w14:paraId="0EE97C68" w14:textId="3BBF190F" w:rsidR="004C41D8" w:rsidRPr="001445C7" w:rsidRDefault="0008499E" w:rsidP="004C41D8">
            <w:pPr>
              <w:jc w:val="center"/>
              <w:rPr>
                <w:rFonts w:ascii="Arial" w:hAnsi="Arial" w:cs="Arial"/>
                <w:bCs/>
              </w:rPr>
            </w:pPr>
            <w:r>
              <w:rPr>
                <w:rFonts w:ascii="Arial" w:hAnsi="Arial" w:cs="Arial"/>
                <w:bCs/>
              </w:rPr>
              <w:t>$3,000.00</w:t>
            </w:r>
          </w:p>
        </w:tc>
        <w:tc>
          <w:tcPr>
            <w:tcW w:w="1022" w:type="dxa"/>
            <w:vAlign w:val="center"/>
          </w:tcPr>
          <w:p w14:paraId="2E565389" w14:textId="77777777" w:rsidR="004C41D8" w:rsidRPr="001445C7" w:rsidRDefault="004C41D8" w:rsidP="004C41D8">
            <w:pPr>
              <w:jc w:val="center"/>
              <w:rPr>
                <w:rFonts w:ascii="Arial" w:hAnsi="Arial" w:cs="Arial"/>
                <w:bCs/>
              </w:rPr>
            </w:pPr>
            <w:r w:rsidRPr="001445C7">
              <w:rPr>
                <w:rFonts w:ascii="Arial" w:hAnsi="Arial" w:cs="Arial"/>
                <w:bCs/>
              </w:rPr>
              <w:t>$</w:t>
            </w:r>
          </w:p>
        </w:tc>
      </w:tr>
      <w:tr w:rsidR="004C41D8" w:rsidRPr="001445C7" w14:paraId="433850CB" w14:textId="77777777" w:rsidTr="006F3CDE">
        <w:tc>
          <w:tcPr>
            <w:tcW w:w="1114" w:type="dxa"/>
            <w:vAlign w:val="center"/>
          </w:tcPr>
          <w:p w14:paraId="7279B435" w14:textId="77777777" w:rsidR="004C41D8" w:rsidRPr="001445C7" w:rsidRDefault="004C41D8" w:rsidP="004C41D8">
            <w:pPr>
              <w:jc w:val="center"/>
              <w:rPr>
                <w:rFonts w:ascii="Arial" w:hAnsi="Arial" w:cs="Arial"/>
                <w:bCs/>
              </w:rPr>
            </w:pPr>
          </w:p>
        </w:tc>
        <w:tc>
          <w:tcPr>
            <w:tcW w:w="1146" w:type="dxa"/>
            <w:vAlign w:val="center"/>
          </w:tcPr>
          <w:p w14:paraId="4203413A" w14:textId="77777777" w:rsidR="004C41D8" w:rsidRPr="001445C7" w:rsidRDefault="004C41D8" w:rsidP="004C41D8">
            <w:pPr>
              <w:jc w:val="center"/>
              <w:rPr>
                <w:rFonts w:ascii="Arial" w:hAnsi="Arial" w:cs="Arial"/>
                <w:bCs/>
              </w:rPr>
            </w:pPr>
            <w:r w:rsidRPr="001445C7">
              <w:rPr>
                <w:rFonts w:ascii="Arial" w:hAnsi="Arial" w:cs="Arial"/>
                <w:bCs/>
              </w:rPr>
              <w:t>EVAL</w:t>
            </w:r>
          </w:p>
        </w:tc>
        <w:tc>
          <w:tcPr>
            <w:tcW w:w="5279" w:type="dxa"/>
            <w:vAlign w:val="center"/>
          </w:tcPr>
          <w:p w14:paraId="11EA1E2C" w14:textId="77777777" w:rsidR="004C41D8" w:rsidRPr="001445C7" w:rsidRDefault="004C41D8" w:rsidP="004C41D8">
            <w:pPr>
              <w:jc w:val="center"/>
              <w:rPr>
                <w:rFonts w:ascii="Arial" w:hAnsi="Arial" w:cs="Arial"/>
                <w:bCs/>
              </w:rPr>
            </w:pPr>
            <w:r w:rsidRPr="001445C7">
              <w:rPr>
                <w:rFonts w:ascii="Arial" w:hAnsi="Arial" w:cs="Arial"/>
                <w:bCs/>
              </w:rPr>
              <w:t>Evaluation – Individualized by Speakers</w:t>
            </w:r>
          </w:p>
        </w:tc>
        <w:tc>
          <w:tcPr>
            <w:tcW w:w="1514" w:type="dxa"/>
            <w:vAlign w:val="center"/>
          </w:tcPr>
          <w:p w14:paraId="5D943821" w14:textId="592AE38D" w:rsidR="004C41D8" w:rsidRPr="001445C7" w:rsidRDefault="004C41D8" w:rsidP="004C41D8">
            <w:pPr>
              <w:jc w:val="center"/>
              <w:rPr>
                <w:rFonts w:ascii="Arial" w:hAnsi="Arial" w:cs="Arial"/>
                <w:bCs/>
              </w:rPr>
            </w:pPr>
            <w:r w:rsidRPr="001445C7">
              <w:rPr>
                <w:rFonts w:ascii="Arial" w:hAnsi="Arial" w:cs="Arial"/>
                <w:bCs/>
              </w:rPr>
              <w:t>$50.00</w:t>
            </w:r>
          </w:p>
        </w:tc>
        <w:tc>
          <w:tcPr>
            <w:tcW w:w="1022" w:type="dxa"/>
            <w:vAlign w:val="center"/>
          </w:tcPr>
          <w:p w14:paraId="1A3A2208" w14:textId="77777777" w:rsidR="004C41D8" w:rsidRPr="001445C7" w:rsidRDefault="004C41D8" w:rsidP="004C41D8">
            <w:pPr>
              <w:jc w:val="center"/>
              <w:rPr>
                <w:rFonts w:ascii="Arial" w:hAnsi="Arial" w:cs="Arial"/>
                <w:bCs/>
              </w:rPr>
            </w:pPr>
            <w:r w:rsidRPr="001445C7">
              <w:rPr>
                <w:rFonts w:ascii="Arial" w:hAnsi="Arial" w:cs="Arial"/>
                <w:bCs/>
              </w:rPr>
              <w:t>$</w:t>
            </w:r>
          </w:p>
        </w:tc>
      </w:tr>
      <w:tr w:rsidR="00B84D14" w:rsidRPr="001445C7" w14:paraId="4EE548F2" w14:textId="77777777" w:rsidTr="006F3CDE">
        <w:tc>
          <w:tcPr>
            <w:tcW w:w="1114" w:type="dxa"/>
            <w:vAlign w:val="center"/>
          </w:tcPr>
          <w:p w14:paraId="165200DD" w14:textId="77777777" w:rsidR="00B84D14" w:rsidRPr="001445C7" w:rsidRDefault="00B84D14" w:rsidP="00B84D14">
            <w:pPr>
              <w:jc w:val="center"/>
              <w:rPr>
                <w:rFonts w:ascii="Arial" w:hAnsi="Arial" w:cs="Arial"/>
                <w:bCs/>
              </w:rPr>
            </w:pPr>
          </w:p>
        </w:tc>
        <w:tc>
          <w:tcPr>
            <w:tcW w:w="1146" w:type="dxa"/>
            <w:vAlign w:val="center"/>
          </w:tcPr>
          <w:p w14:paraId="62F7D129" w14:textId="5DE98BFB" w:rsidR="00B84D14" w:rsidRPr="001445C7" w:rsidRDefault="00B84D14" w:rsidP="00B84D14">
            <w:pPr>
              <w:jc w:val="center"/>
              <w:rPr>
                <w:rFonts w:ascii="Arial" w:hAnsi="Arial" w:cs="Arial"/>
                <w:bCs/>
              </w:rPr>
            </w:pPr>
            <w:r>
              <w:rPr>
                <w:rFonts w:ascii="Arial" w:hAnsi="Arial" w:cs="Arial"/>
                <w:bCs/>
              </w:rPr>
              <w:t>DAY</w:t>
            </w:r>
          </w:p>
        </w:tc>
        <w:tc>
          <w:tcPr>
            <w:tcW w:w="5279" w:type="dxa"/>
            <w:vAlign w:val="center"/>
          </w:tcPr>
          <w:p w14:paraId="581FF88C" w14:textId="63ABFD83" w:rsidR="00B84D14" w:rsidRPr="00B84D14" w:rsidRDefault="00B84D14" w:rsidP="00B84D14">
            <w:pPr>
              <w:jc w:val="center"/>
              <w:rPr>
                <w:rFonts w:ascii="Arial" w:hAnsi="Arial" w:cs="Arial"/>
                <w:b/>
              </w:rPr>
            </w:pPr>
            <w:r>
              <w:rPr>
                <w:rFonts w:ascii="Arial" w:hAnsi="Arial" w:cs="Arial"/>
                <w:bCs/>
              </w:rPr>
              <w:t>Streaming Monitoring</w:t>
            </w:r>
          </w:p>
        </w:tc>
        <w:tc>
          <w:tcPr>
            <w:tcW w:w="1514" w:type="dxa"/>
            <w:vAlign w:val="center"/>
          </w:tcPr>
          <w:p w14:paraId="5D8EE6DA" w14:textId="582988EB" w:rsidR="00B84D14" w:rsidRPr="001445C7" w:rsidRDefault="00B84D14" w:rsidP="00B84D14">
            <w:pPr>
              <w:jc w:val="center"/>
              <w:rPr>
                <w:rFonts w:ascii="Arial" w:hAnsi="Arial" w:cs="Arial"/>
                <w:bCs/>
              </w:rPr>
            </w:pPr>
            <w:r>
              <w:rPr>
                <w:rFonts w:ascii="Arial" w:hAnsi="Arial" w:cs="Arial"/>
                <w:bCs/>
              </w:rPr>
              <w:t>$250 / day</w:t>
            </w:r>
          </w:p>
        </w:tc>
        <w:tc>
          <w:tcPr>
            <w:tcW w:w="1022" w:type="dxa"/>
            <w:vAlign w:val="center"/>
          </w:tcPr>
          <w:p w14:paraId="4E3B2AC9" w14:textId="4C7682A7" w:rsidR="00B84D14" w:rsidRPr="001445C7" w:rsidRDefault="00B84D14" w:rsidP="00B84D14">
            <w:pPr>
              <w:jc w:val="center"/>
              <w:rPr>
                <w:rFonts w:ascii="Arial" w:hAnsi="Arial" w:cs="Arial"/>
                <w:bCs/>
              </w:rPr>
            </w:pPr>
            <w:r w:rsidRPr="001445C7">
              <w:rPr>
                <w:rFonts w:ascii="Arial" w:hAnsi="Arial" w:cs="Arial"/>
                <w:bCs/>
              </w:rPr>
              <w:t>$</w:t>
            </w:r>
          </w:p>
        </w:tc>
      </w:tr>
      <w:tr w:rsidR="00B84D14" w:rsidRPr="001445C7" w14:paraId="07281772" w14:textId="77777777" w:rsidTr="006F3CDE">
        <w:tc>
          <w:tcPr>
            <w:tcW w:w="1114" w:type="dxa"/>
            <w:vAlign w:val="center"/>
          </w:tcPr>
          <w:p w14:paraId="3111FAB7" w14:textId="77777777" w:rsidR="00B84D14" w:rsidRPr="001445C7" w:rsidRDefault="00B84D14" w:rsidP="00B84D14">
            <w:pPr>
              <w:jc w:val="center"/>
              <w:rPr>
                <w:rFonts w:ascii="Arial" w:hAnsi="Arial" w:cs="Arial"/>
                <w:bCs/>
              </w:rPr>
            </w:pPr>
          </w:p>
        </w:tc>
        <w:tc>
          <w:tcPr>
            <w:tcW w:w="1146" w:type="dxa"/>
            <w:vAlign w:val="center"/>
          </w:tcPr>
          <w:p w14:paraId="19CC194C" w14:textId="7B24EB5D" w:rsidR="00B84D14" w:rsidRPr="001445C7" w:rsidRDefault="00B84D14" w:rsidP="00B84D14">
            <w:pPr>
              <w:jc w:val="center"/>
              <w:rPr>
                <w:rFonts w:ascii="Arial" w:hAnsi="Arial" w:cs="Arial"/>
                <w:bCs/>
              </w:rPr>
            </w:pPr>
            <w:r w:rsidRPr="001445C7">
              <w:rPr>
                <w:rFonts w:ascii="Arial" w:hAnsi="Arial" w:cs="Arial"/>
                <w:bCs/>
              </w:rPr>
              <w:t>MAIL</w:t>
            </w:r>
          </w:p>
        </w:tc>
        <w:tc>
          <w:tcPr>
            <w:tcW w:w="5279" w:type="dxa"/>
            <w:vAlign w:val="center"/>
          </w:tcPr>
          <w:p w14:paraId="45F331C8" w14:textId="2468F9DD" w:rsidR="00B84D14" w:rsidRPr="001445C7" w:rsidRDefault="00B84D14" w:rsidP="00B84D14">
            <w:pPr>
              <w:jc w:val="center"/>
              <w:rPr>
                <w:rFonts w:ascii="Arial" w:hAnsi="Arial" w:cs="Arial"/>
                <w:bCs/>
              </w:rPr>
            </w:pPr>
            <w:r w:rsidRPr="001445C7">
              <w:rPr>
                <w:rFonts w:ascii="Arial" w:hAnsi="Arial" w:cs="Arial"/>
                <w:bCs/>
              </w:rPr>
              <w:t>Mailing lists</w:t>
            </w:r>
          </w:p>
        </w:tc>
        <w:tc>
          <w:tcPr>
            <w:tcW w:w="1514" w:type="dxa"/>
            <w:vAlign w:val="center"/>
          </w:tcPr>
          <w:p w14:paraId="1DC98FD6" w14:textId="23D38788" w:rsidR="00B84D14" w:rsidRPr="001445C7" w:rsidRDefault="00B84D14" w:rsidP="00B84D14">
            <w:pPr>
              <w:jc w:val="center"/>
              <w:rPr>
                <w:rFonts w:ascii="Arial" w:hAnsi="Arial" w:cs="Arial"/>
                <w:bCs/>
              </w:rPr>
            </w:pPr>
            <w:r w:rsidRPr="001445C7">
              <w:rPr>
                <w:rFonts w:ascii="Arial" w:hAnsi="Arial" w:cs="Arial"/>
                <w:bCs/>
              </w:rPr>
              <w:t>$150.00</w:t>
            </w:r>
          </w:p>
        </w:tc>
        <w:tc>
          <w:tcPr>
            <w:tcW w:w="1022" w:type="dxa"/>
            <w:vAlign w:val="center"/>
          </w:tcPr>
          <w:p w14:paraId="589FD7D6" w14:textId="59C2D750" w:rsidR="00B84D14" w:rsidRPr="001445C7" w:rsidRDefault="00B84D14" w:rsidP="00B84D14">
            <w:pPr>
              <w:jc w:val="center"/>
              <w:rPr>
                <w:rFonts w:ascii="Arial" w:hAnsi="Arial" w:cs="Arial"/>
                <w:bCs/>
              </w:rPr>
            </w:pPr>
            <w:r w:rsidRPr="001445C7">
              <w:rPr>
                <w:rFonts w:ascii="Arial" w:hAnsi="Arial" w:cs="Arial"/>
                <w:bCs/>
              </w:rPr>
              <w:t>$</w:t>
            </w:r>
          </w:p>
        </w:tc>
      </w:tr>
      <w:tr w:rsidR="00B84D14" w:rsidRPr="001445C7" w14:paraId="3F35852F" w14:textId="77777777" w:rsidTr="006F3CDE">
        <w:tc>
          <w:tcPr>
            <w:tcW w:w="1114" w:type="dxa"/>
            <w:vAlign w:val="center"/>
          </w:tcPr>
          <w:p w14:paraId="1C216DC5" w14:textId="77777777" w:rsidR="00B84D14" w:rsidRPr="001445C7" w:rsidRDefault="00B84D14" w:rsidP="00B84D14">
            <w:pPr>
              <w:jc w:val="center"/>
              <w:rPr>
                <w:rFonts w:ascii="Arial" w:hAnsi="Arial" w:cs="Arial"/>
                <w:bCs/>
              </w:rPr>
            </w:pPr>
          </w:p>
        </w:tc>
        <w:tc>
          <w:tcPr>
            <w:tcW w:w="1146" w:type="dxa"/>
            <w:vAlign w:val="center"/>
          </w:tcPr>
          <w:p w14:paraId="497CEAEB" w14:textId="515D2C40" w:rsidR="00B84D14" w:rsidRPr="001445C7" w:rsidRDefault="00B84D14" w:rsidP="00B84D14">
            <w:pPr>
              <w:jc w:val="center"/>
              <w:rPr>
                <w:rFonts w:ascii="Arial" w:hAnsi="Arial" w:cs="Arial"/>
                <w:bCs/>
              </w:rPr>
            </w:pPr>
            <w:r>
              <w:rPr>
                <w:rFonts w:ascii="Arial" w:hAnsi="Arial" w:cs="Arial"/>
                <w:bCs/>
              </w:rPr>
              <w:t>MISC</w:t>
            </w:r>
          </w:p>
        </w:tc>
        <w:tc>
          <w:tcPr>
            <w:tcW w:w="5279" w:type="dxa"/>
            <w:vAlign w:val="center"/>
          </w:tcPr>
          <w:p w14:paraId="584D16BB" w14:textId="64F3423B" w:rsidR="00B84D14" w:rsidRPr="001445C7" w:rsidRDefault="00B84D14" w:rsidP="00B84D14">
            <w:pPr>
              <w:jc w:val="center"/>
              <w:rPr>
                <w:rFonts w:ascii="Arial" w:hAnsi="Arial" w:cs="Arial"/>
                <w:bCs/>
              </w:rPr>
            </w:pPr>
            <w:r>
              <w:rPr>
                <w:rFonts w:ascii="Arial" w:hAnsi="Arial" w:cs="Arial"/>
                <w:bCs/>
              </w:rPr>
              <w:t>Miscellaneous Charges</w:t>
            </w:r>
          </w:p>
        </w:tc>
        <w:tc>
          <w:tcPr>
            <w:tcW w:w="1514" w:type="dxa"/>
            <w:vAlign w:val="center"/>
          </w:tcPr>
          <w:p w14:paraId="206DEA37" w14:textId="6340B217" w:rsidR="00B84D14" w:rsidRPr="001445C7" w:rsidRDefault="00B84D14" w:rsidP="00B84D14">
            <w:pPr>
              <w:jc w:val="center"/>
              <w:rPr>
                <w:rFonts w:ascii="Arial" w:hAnsi="Arial" w:cs="Arial"/>
                <w:bCs/>
              </w:rPr>
            </w:pPr>
          </w:p>
        </w:tc>
        <w:tc>
          <w:tcPr>
            <w:tcW w:w="1022" w:type="dxa"/>
            <w:vAlign w:val="center"/>
          </w:tcPr>
          <w:p w14:paraId="33BEF122" w14:textId="489C8C64" w:rsidR="00B84D14" w:rsidRPr="001445C7" w:rsidRDefault="00B84D14" w:rsidP="00B84D14">
            <w:pPr>
              <w:jc w:val="center"/>
              <w:rPr>
                <w:rFonts w:ascii="Arial" w:hAnsi="Arial" w:cs="Arial"/>
                <w:bCs/>
              </w:rPr>
            </w:pPr>
            <w:r w:rsidRPr="001445C7">
              <w:rPr>
                <w:rFonts w:ascii="Arial" w:hAnsi="Arial" w:cs="Arial"/>
                <w:bCs/>
              </w:rPr>
              <w:t>$</w:t>
            </w:r>
          </w:p>
        </w:tc>
      </w:tr>
      <w:tr w:rsidR="00B84D14" w:rsidRPr="001445C7" w14:paraId="5BF3184D" w14:textId="77777777" w:rsidTr="006F3CDE">
        <w:tc>
          <w:tcPr>
            <w:tcW w:w="1114" w:type="dxa"/>
            <w:tcBorders>
              <w:bottom w:val="single" w:sz="4" w:space="0" w:color="auto"/>
            </w:tcBorders>
            <w:vAlign w:val="center"/>
          </w:tcPr>
          <w:p w14:paraId="5620F1E2" w14:textId="51608C53" w:rsidR="00B84D14" w:rsidRPr="001445C7" w:rsidRDefault="00B84D14" w:rsidP="00B84D14">
            <w:pPr>
              <w:jc w:val="center"/>
              <w:rPr>
                <w:rFonts w:ascii="Arial" w:hAnsi="Arial" w:cs="Arial"/>
                <w:bCs/>
              </w:rPr>
            </w:pPr>
          </w:p>
        </w:tc>
        <w:tc>
          <w:tcPr>
            <w:tcW w:w="1146" w:type="dxa"/>
            <w:tcBorders>
              <w:bottom w:val="single" w:sz="4" w:space="0" w:color="auto"/>
            </w:tcBorders>
            <w:vAlign w:val="center"/>
          </w:tcPr>
          <w:p w14:paraId="48EC3F05" w14:textId="7D522421" w:rsidR="00B84D14" w:rsidRPr="005B20D9" w:rsidRDefault="00B84D14" w:rsidP="00B84D14">
            <w:pPr>
              <w:jc w:val="center"/>
              <w:rPr>
                <w:rFonts w:ascii="Arial" w:hAnsi="Arial" w:cs="Arial"/>
                <w:b/>
              </w:rPr>
            </w:pPr>
            <w:r w:rsidRPr="005B20D9">
              <w:rPr>
                <w:rFonts w:ascii="Arial" w:hAnsi="Arial" w:cs="Arial"/>
                <w:b/>
              </w:rPr>
              <w:t>ECSAF</w:t>
            </w:r>
          </w:p>
        </w:tc>
        <w:tc>
          <w:tcPr>
            <w:tcW w:w="5279" w:type="dxa"/>
            <w:tcBorders>
              <w:bottom w:val="single" w:sz="4" w:space="0" w:color="auto"/>
            </w:tcBorders>
            <w:vAlign w:val="center"/>
          </w:tcPr>
          <w:p w14:paraId="2A3A8D71" w14:textId="645C6A9D" w:rsidR="00B84D14" w:rsidRPr="001445C7" w:rsidRDefault="00B84D14" w:rsidP="00B84D14">
            <w:pPr>
              <w:jc w:val="center"/>
              <w:rPr>
                <w:rFonts w:ascii="Arial" w:hAnsi="Arial" w:cs="Arial"/>
                <w:b/>
                <w:bCs/>
              </w:rPr>
            </w:pPr>
            <w:r w:rsidRPr="001445C7">
              <w:rPr>
                <w:rFonts w:ascii="Arial" w:hAnsi="Arial" w:cs="Arial"/>
                <w:b/>
                <w:bCs/>
              </w:rPr>
              <w:t>Estimated CCME Service &amp; Administrative Fees</w:t>
            </w:r>
          </w:p>
        </w:tc>
        <w:tc>
          <w:tcPr>
            <w:tcW w:w="1514" w:type="dxa"/>
            <w:tcBorders>
              <w:bottom w:val="single" w:sz="4" w:space="0" w:color="auto"/>
            </w:tcBorders>
            <w:vAlign w:val="center"/>
          </w:tcPr>
          <w:p w14:paraId="2350EDBC" w14:textId="77777777" w:rsidR="00B84D14" w:rsidRPr="001445C7" w:rsidRDefault="00B84D14" w:rsidP="00B84D14">
            <w:pPr>
              <w:jc w:val="center"/>
              <w:rPr>
                <w:rFonts w:ascii="Arial" w:hAnsi="Arial" w:cs="Arial"/>
                <w:bCs/>
              </w:rPr>
            </w:pPr>
          </w:p>
        </w:tc>
        <w:tc>
          <w:tcPr>
            <w:tcW w:w="1022" w:type="dxa"/>
            <w:tcBorders>
              <w:bottom w:val="single" w:sz="4" w:space="0" w:color="auto"/>
            </w:tcBorders>
            <w:vAlign w:val="center"/>
          </w:tcPr>
          <w:p w14:paraId="72BD1C49" w14:textId="77777777" w:rsidR="00B84D14" w:rsidRPr="001445C7" w:rsidRDefault="00B84D14" w:rsidP="00B84D14">
            <w:pPr>
              <w:jc w:val="center"/>
              <w:rPr>
                <w:rFonts w:ascii="Arial" w:hAnsi="Arial" w:cs="Arial"/>
                <w:b/>
              </w:rPr>
            </w:pPr>
            <w:r w:rsidRPr="001445C7">
              <w:rPr>
                <w:rFonts w:ascii="Arial" w:hAnsi="Arial" w:cs="Arial"/>
                <w:b/>
              </w:rPr>
              <w:t>$</w:t>
            </w:r>
          </w:p>
        </w:tc>
      </w:tr>
    </w:tbl>
    <w:p w14:paraId="5C4F58E2" w14:textId="77777777" w:rsidR="00B84D14" w:rsidRDefault="00B84D14" w:rsidP="00C0269B">
      <w:pPr>
        <w:spacing w:after="0" w:line="240" w:lineRule="auto"/>
        <w:rPr>
          <w:rFonts w:ascii="Arial" w:hAnsi="Arial" w:cs="Arial"/>
        </w:rPr>
      </w:pPr>
      <w:bookmarkStart w:id="0" w:name="_Hlk179370290"/>
    </w:p>
    <w:tbl>
      <w:tblPr>
        <w:tblStyle w:val="TableGrid"/>
        <w:tblW w:w="0" w:type="auto"/>
        <w:tblInd w:w="-5" w:type="dxa"/>
        <w:tblLook w:val="04A0" w:firstRow="1" w:lastRow="0" w:firstColumn="1" w:lastColumn="0" w:noHBand="0" w:noVBand="1"/>
      </w:tblPr>
      <w:tblGrid>
        <w:gridCol w:w="1114"/>
        <w:gridCol w:w="1226"/>
        <w:gridCol w:w="5199"/>
        <w:gridCol w:w="1514"/>
        <w:gridCol w:w="1022"/>
      </w:tblGrid>
      <w:tr w:rsidR="005D789B" w:rsidRPr="001445C7" w14:paraId="46D5DCC5" w14:textId="77777777" w:rsidTr="005D789B">
        <w:tc>
          <w:tcPr>
            <w:tcW w:w="10075" w:type="dxa"/>
            <w:gridSpan w:val="5"/>
            <w:shd w:val="clear" w:color="auto" w:fill="000000" w:themeFill="text1"/>
            <w:vAlign w:val="center"/>
          </w:tcPr>
          <w:p w14:paraId="0CFC51AC" w14:textId="0BD84FF9" w:rsidR="005D789B" w:rsidRPr="001445C7" w:rsidRDefault="005D789B" w:rsidP="001445C7">
            <w:pPr>
              <w:jc w:val="center"/>
              <w:rPr>
                <w:rFonts w:ascii="Arial" w:hAnsi="Arial" w:cs="Arial"/>
                <w:bCs/>
              </w:rPr>
            </w:pPr>
          </w:p>
        </w:tc>
      </w:tr>
      <w:tr w:rsidR="005D789B" w:rsidRPr="001445C7" w14:paraId="696C40E4" w14:textId="77777777" w:rsidTr="005D789B">
        <w:tc>
          <w:tcPr>
            <w:tcW w:w="10075" w:type="dxa"/>
            <w:gridSpan w:val="5"/>
            <w:shd w:val="clear" w:color="auto" w:fill="BFBFBF" w:themeFill="background1" w:themeFillShade="BF"/>
            <w:vAlign w:val="center"/>
          </w:tcPr>
          <w:p w14:paraId="15834EA1" w14:textId="3E39E6FC" w:rsidR="005D789B" w:rsidRPr="001445C7" w:rsidRDefault="009445EB" w:rsidP="001445C7">
            <w:pPr>
              <w:rPr>
                <w:rFonts w:ascii="Arial" w:hAnsi="Arial" w:cs="Arial"/>
                <w:bCs/>
                <w:color w:val="C00000"/>
              </w:rPr>
            </w:pPr>
            <w:r w:rsidRPr="001445C7">
              <w:rPr>
                <w:rFonts w:ascii="Arial" w:hAnsi="Arial" w:cs="Arial"/>
                <w:b/>
                <w:bCs/>
                <w:color w:val="C00000"/>
              </w:rPr>
              <w:t xml:space="preserve">Projected </w:t>
            </w:r>
            <w:r w:rsidR="005D789B" w:rsidRPr="001445C7">
              <w:rPr>
                <w:rFonts w:ascii="Arial" w:hAnsi="Arial" w:cs="Arial"/>
                <w:b/>
                <w:bCs/>
                <w:color w:val="C00000"/>
              </w:rPr>
              <w:t>Revenue on Account</w:t>
            </w:r>
          </w:p>
        </w:tc>
      </w:tr>
      <w:tr w:rsidR="00832C45" w:rsidRPr="001445C7" w14:paraId="30D24E83" w14:textId="77777777" w:rsidTr="009445EB">
        <w:tc>
          <w:tcPr>
            <w:tcW w:w="1114" w:type="dxa"/>
            <w:shd w:val="clear" w:color="auto" w:fill="auto"/>
            <w:vAlign w:val="center"/>
          </w:tcPr>
          <w:p w14:paraId="49224D7B" w14:textId="260AEFF5" w:rsidR="00832C45" w:rsidRPr="001445C7" w:rsidRDefault="00832C45" w:rsidP="001445C7">
            <w:pPr>
              <w:rPr>
                <w:rFonts w:ascii="Arial" w:hAnsi="Arial" w:cs="Arial"/>
                <w:b/>
                <w:bCs/>
                <w:color w:val="000000" w:themeColor="text1"/>
              </w:rPr>
            </w:pPr>
            <w:r w:rsidRPr="001445C7">
              <w:rPr>
                <w:rFonts w:ascii="Arial" w:hAnsi="Arial" w:cs="Arial"/>
                <w:b/>
                <w:bCs/>
                <w:color w:val="000000" w:themeColor="text1"/>
              </w:rPr>
              <w:t>Quantity</w:t>
            </w:r>
          </w:p>
        </w:tc>
        <w:tc>
          <w:tcPr>
            <w:tcW w:w="1226" w:type="dxa"/>
            <w:shd w:val="clear" w:color="auto" w:fill="auto"/>
            <w:vAlign w:val="center"/>
          </w:tcPr>
          <w:p w14:paraId="44033383" w14:textId="0CA44414" w:rsidR="00832C45" w:rsidRPr="001445C7" w:rsidRDefault="00832C45" w:rsidP="001445C7">
            <w:pPr>
              <w:rPr>
                <w:rFonts w:ascii="Arial" w:hAnsi="Arial" w:cs="Arial"/>
                <w:b/>
                <w:bCs/>
                <w:color w:val="000000" w:themeColor="text1"/>
              </w:rPr>
            </w:pPr>
            <w:r w:rsidRPr="001445C7">
              <w:rPr>
                <w:rFonts w:ascii="Arial" w:hAnsi="Arial" w:cs="Arial"/>
                <w:b/>
                <w:bCs/>
                <w:color w:val="000000" w:themeColor="text1"/>
              </w:rPr>
              <w:t>Item</w:t>
            </w:r>
          </w:p>
        </w:tc>
        <w:tc>
          <w:tcPr>
            <w:tcW w:w="5199" w:type="dxa"/>
            <w:shd w:val="clear" w:color="auto" w:fill="auto"/>
            <w:vAlign w:val="center"/>
          </w:tcPr>
          <w:p w14:paraId="49DBFB89" w14:textId="14D45DFA" w:rsidR="00832C45" w:rsidRPr="001445C7" w:rsidRDefault="00832C45" w:rsidP="001445C7">
            <w:pPr>
              <w:rPr>
                <w:rFonts w:ascii="Arial" w:hAnsi="Arial" w:cs="Arial"/>
                <w:b/>
                <w:bCs/>
                <w:color w:val="000000" w:themeColor="text1"/>
              </w:rPr>
            </w:pPr>
            <w:r w:rsidRPr="001445C7">
              <w:rPr>
                <w:rFonts w:ascii="Arial" w:hAnsi="Arial" w:cs="Arial"/>
                <w:b/>
                <w:bCs/>
                <w:color w:val="000000" w:themeColor="text1"/>
              </w:rPr>
              <w:t>Description</w:t>
            </w:r>
          </w:p>
        </w:tc>
        <w:tc>
          <w:tcPr>
            <w:tcW w:w="1514" w:type="dxa"/>
            <w:shd w:val="clear" w:color="auto" w:fill="auto"/>
            <w:vAlign w:val="center"/>
          </w:tcPr>
          <w:p w14:paraId="174D9389" w14:textId="780718D8" w:rsidR="00832C45" w:rsidRPr="001445C7" w:rsidRDefault="00832C45" w:rsidP="001445C7">
            <w:pPr>
              <w:rPr>
                <w:rFonts w:ascii="Arial" w:hAnsi="Arial" w:cs="Arial"/>
                <w:b/>
                <w:bCs/>
                <w:color w:val="000000" w:themeColor="text1"/>
              </w:rPr>
            </w:pPr>
            <w:r w:rsidRPr="001445C7">
              <w:rPr>
                <w:rFonts w:ascii="Arial" w:hAnsi="Arial" w:cs="Arial"/>
                <w:b/>
                <w:bCs/>
                <w:color w:val="000000" w:themeColor="text1"/>
              </w:rPr>
              <w:t>Unit Price</w:t>
            </w:r>
          </w:p>
        </w:tc>
        <w:tc>
          <w:tcPr>
            <w:tcW w:w="1022" w:type="dxa"/>
            <w:shd w:val="clear" w:color="auto" w:fill="auto"/>
            <w:vAlign w:val="center"/>
          </w:tcPr>
          <w:p w14:paraId="63E705B1" w14:textId="43510596" w:rsidR="00832C45" w:rsidRPr="001445C7" w:rsidRDefault="00832C45" w:rsidP="001445C7">
            <w:pPr>
              <w:rPr>
                <w:rFonts w:ascii="Arial" w:hAnsi="Arial" w:cs="Arial"/>
                <w:b/>
                <w:bCs/>
                <w:color w:val="000000" w:themeColor="text1"/>
              </w:rPr>
            </w:pPr>
            <w:r w:rsidRPr="001445C7">
              <w:rPr>
                <w:rFonts w:ascii="Arial" w:hAnsi="Arial" w:cs="Arial"/>
                <w:b/>
                <w:bCs/>
                <w:color w:val="000000" w:themeColor="text1"/>
              </w:rPr>
              <w:t>Total</w:t>
            </w:r>
          </w:p>
        </w:tc>
      </w:tr>
      <w:tr w:rsidR="00832C45" w:rsidRPr="001445C7" w14:paraId="1CE8E7D4" w14:textId="77777777" w:rsidTr="005D789B">
        <w:tc>
          <w:tcPr>
            <w:tcW w:w="1114" w:type="dxa"/>
            <w:vAlign w:val="center"/>
          </w:tcPr>
          <w:p w14:paraId="790252D3" w14:textId="50D58281" w:rsidR="00832C45" w:rsidRPr="001445C7" w:rsidRDefault="00832C45" w:rsidP="001445C7">
            <w:pPr>
              <w:jc w:val="center"/>
              <w:rPr>
                <w:rFonts w:ascii="Arial" w:hAnsi="Arial" w:cs="Arial"/>
                <w:bCs/>
              </w:rPr>
            </w:pPr>
          </w:p>
        </w:tc>
        <w:tc>
          <w:tcPr>
            <w:tcW w:w="1226" w:type="dxa"/>
            <w:vAlign w:val="center"/>
          </w:tcPr>
          <w:p w14:paraId="69306D59" w14:textId="77777777" w:rsidR="00832C45" w:rsidRPr="001445C7" w:rsidRDefault="00832C45" w:rsidP="001445C7">
            <w:pPr>
              <w:jc w:val="center"/>
              <w:rPr>
                <w:rFonts w:ascii="Arial" w:hAnsi="Arial" w:cs="Arial"/>
                <w:bCs/>
              </w:rPr>
            </w:pPr>
            <w:r w:rsidRPr="001445C7">
              <w:rPr>
                <w:rFonts w:ascii="Arial" w:hAnsi="Arial" w:cs="Arial"/>
                <w:bCs/>
              </w:rPr>
              <w:t>REV</w:t>
            </w:r>
          </w:p>
        </w:tc>
        <w:tc>
          <w:tcPr>
            <w:tcW w:w="5199" w:type="dxa"/>
            <w:vAlign w:val="center"/>
          </w:tcPr>
          <w:p w14:paraId="01DFE38D" w14:textId="77777777" w:rsidR="00832C45" w:rsidRPr="001445C7" w:rsidRDefault="00832C45" w:rsidP="001445C7">
            <w:pPr>
              <w:jc w:val="center"/>
              <w:rPr>
                <w:rFonts w:ascii="Arial" w:hAnsi="Arial" w:cs="Arial"/>
                <w:bCs/>
              </w:rPr>
            </w:pPr>
            <w:r w:rsidRPr="001445C7">
              <w:rPr>
                <w:rFonts w:ascii="Arial" w:hAnsi="Arial" w:cs="Arial"/>
                <w:bCs/>
              </w:rPr>
              <w:t>Registration Fees</w:t>
            </w:r>
          </w:p>
        </w:tc>
        <w:tc>
          <w:tcPr>
            <w:tcW w:w="1514" w:type="dxa"/>
            <w:vAlign w:val="center"/>
          </w:tcPr>
          <w:p w14:paraId="05294123" w14:textId="29FC7A9D" w:rsidR="00832C45" w:rsidRPr="001445C7" w:rsidRDefault="00832C45" w:rsidP="001445C7">
            <w:pPr>
              <w:jc w:val="center"/>
              <w:rPr>
                <w:rFonts w:ascii="Arial" w:hAnsi="Arial" w:cs="Arial"/>
                <w:bCs/>
              </w:rPr>
            </w:pPr>
            <w:r w:rsidRPr="001445C7">
              <w:rPr>
                <w:rFonts w:ascii="Arial" w:hAnsi="Arial" w:cs="Arial"/>
                <w:bCs/>
              </w:rPr>
              <w:t>$</w:t>
            </w:r>
          </w:p>
        </w:tc>
        <w:tc>
          <w:tcPr>
            <w:tcW w:w="1022" w:type="dxa"/>
            <w:vAlign w:val="center"/>
          </w:tcPr>
          <w:p w14:paraId="1AB495F0" w14:textId="77777777" w:rsidR="00832C45" w:rsidRPr="001445C7" w:rsidRDefault="00832C45" w:rsidP="001445C7">
            <w:pPr>
              <w:jc w:val="center"/>
              <w:rPr>
                <w:rFonts w:ascii="Arial" w:hAnsi="Arial" w:cs="Arial"/>
                <w:bCs/>
              </w:rPr>
            </w:pPr>
            <w:r w:rsidRPr="001445C7">
              <w:rPr>
                <w:rFonts w:ascii="Arial" w:hAnsi="Arial" w:cs="Arial"/>
                <w:bCs/>
              </w:rPr>
              <w:t>$</w:t>
            </w:r>
          </w:p>
        </w:tc>
      </w:tr>
      <w:tr w:rsidR="00832C45" w:rsidRPr="001445C7" w14:paraId="0B7F764F" w14:textId="77777777" w:rsidTr="00EC1FBB">
        <w:tc>
          <w:tcPr>
            <w:tcW w:w="1114" w:type="dxa"/>
            <w:vAlign w:val="center"/>
          </w:tcPr>
          <w:p w14:paraId="2E127DD4" w14:textId="77777777" w:rsidR="00832C45" w:rsidRPr="001445C7" w:rsidRDefault="00832C45" w:rsidP="001445C7">
            <w:pPr>
              <w:jc w:val="center"/>
              <w:rPr>
                <w:rFonts w:ascii="Arial" w:hAnsi="Arial" w:cs="Arial"/>
                <w:bCs/>
              </w:rPr>
            </w:pPr>
          </w:p>
        </w:tc>
        <w:tc>
          <w:tcPr>
            <w:tcW w:w="1226" w:type="dxa"/>
          </w:tcPr>
          <w:p w14:paraId="16720CFD" w14:textId="12AAADE9" w:rsidR="00832C45" w:rsidRPr="001445C7" w:rsidRDefault="00832C45" w:rsidP="001445C7">
            <w:pPr>
              <w:jc w:val="center"/>
              <w:rPr>
                <w:rFonts w:ascii="Arial" w:hAnsi="Arial" w:cs="Arial"/>
                <w:bCs/>
              </w:rPr>
            </w:pPr>
            <w:r w:rsidRPr="001445C7">
              <w:rPr>
                <w:rFonts w:ascii="Arial" w:hAnsi="Arial" w:cs="Arial"/>
                <w:bCs/>
              </w:rPr>
              <w:t>REV</w:t>
            </w:r>
          </w:p>
        </w:tc>
        <w:tc>
          <w:tcPr>
            <w:tcW w:w="5199" w:type="dxa"/>
            <w:vAlign w:val="center"/>
          </w:tcPr>
          <w:p w14:paraId="3069155F" w14:textId="77777777" w:rsidR="00832C45" w:rsidRPr="001445C7" w:rsidRDefault="00832C45" w:rsidP="001445C7">
            <w:pPr>
              <w:jc w:val="center"/>
              <w:rPr>
                <w:rFonts w:ascii="Arial" w:hAnsi="Arial" w:cs="Arial"/>
                <w:bCs/>
              </w:rPr>
            </w:pPr>
            <w:r w:rsidRPr="001445C7">
              <w:rPr>
                <w:rFonts w:ascii="Arial" w:hAnsi="Arial" w:cs="Arial"/>
                <w:bCs/>
              </w:rPr>
              <w:t>Refunds</w:t>
            </w:r>
          </w:p>
        </w:tc>
        <w:tc>
          <w:tcPr>
            <w:tcW w:w="1514" w:type="dxa"/>
          </w:tcPr>
          <w:p w14:paraId="4A65BC55" w14:textId="05700A9D" w:rsidR="00832C45" w:rsidRPr="001445C7" w:rsidRDefault="00832C45" w:rsidP="001445C7">
            <w:pPr>
              <w:jc w:val="center"/>
              <w:rPr>
                <w:rFonts w:ascii="Arial" w:hAnsi="Arial" w:cs="Arial"/>
                <w:bCs/>
              </w:rPr>
            </w:pPr>
            <w:r w:rsidRPr="001445C7">
              <w:rPr>
                <w:rFonts w:ascii="Arial" w:hAnsi="Arial" w:cs="Arial"/>
                <w:bCs/>
              </w:rPr>
              <w:t>$</w:t>
            </w:r>
          </w:p>
        </w:tc>
        <w:tc>
          <w:tcPr>
            <w:tcW w:w="1022" w:type="dxa"/>
            <w:vAlign w:val="center"/>
          </w:tcPr>
          <w:p w14:paraId="3BF6F0C4" w14:textId="77777777" w:rsidR="00832C45" w:rsidRPr="001445C7" w:rsidRDefault="00832C45" w:rsidP="001445C7">
            <w:pPr>
              <w:jc w:val="center"/>
              <w:rPr>
                <w:rFonts w:ascii="Arial" w:hAnsi="Arial" w:cs="Arial"/>
                <w:bCs/>
              </w:rPr>
            </w:pPr>
            <w:r w:rsidRPr="001445C7">
              <w:rPr>
                <w:rFonts w:ascii="Arial" w:hAnsi="Arial" w:cs="Arial"/>
                <w:bCs/>
              </w:rPr>
              <w:t>$</w:t>
            </w:r>
          </w:p>
        </w:tc>
      </w:tr>
      <w:tr w:rsidR="00832C45" w:rsidRPr="001445C7" w14:paraId="40AD15A9" w14:textId="77777777" w:rsidTr="00EC1FBB">
        <w:tc>
          <w:tcPr>
            <w:tcW w:w="1114" w:type="dxa"/>
            <w:vAlign w:val="center"/>
          </w:tcPr>
          <w:p w14:paraId="33EA65C7" w14:textId="77777777" w:rsidR="00832C45" w:rsidRPr="001445C7" w:rsidRDefault="00832C45" w:rsidP="001445C7">
            <w:pPr>
              <w:jc w:val="center"/>
              <w:rPr>
                <w:rFonts w:ascii="Arial" w:hAnsi="Arial" w:cs="Arial"/>
                <w:bCs/>
              </w:rPr>
            </w:pPr>
          </w:p>
        </w:tc>
        <w:tc>
          <w:tcPr>
            <w:tcW w:w="1226" w:type="dxa"/>
          </w:tcPr>
          <w:p w14:paraId="424F5C28" w14:textId="48591FC5" w:rsidR="00832C45" w:rsidRPr="001445C7" w:rsidRDefault="00832C45" w:rsidP="001445C7">
            <w:pPr>
              <w:jc w:val="center"/>
              <w:rPr>
                <w:rFonts w:ascii="Arial" w:hAnsi="Arial" w:cs="Arial"/>
                <w:bCs/>
              </w:rPr>
            </w:pPr>
            <w:r w:rsidRPr="001445C7">
              <w:rPr>
                <w:rFonts w:ascii="Arial" w:hAnsi="Arial" w:cs="Arial"/>
                <w:bCs/>
              </w:rPr>
              <w:t>REV</w:t>
            </w:r>
          </w:p>
        </w:tc>
        <w:tc>
          <w:tcPr>
            <w:tcW w:w="5199" w:type="dxa"/>
            <w:vAlign w:val="center"/>
          </w:tcPr>
          <w:p w14:paraId="798F54B4" w14:textId="5085C4EC" w:rsidR="00832C45" w:rsidRPr="001445C7" w:rsidRDefault="00832C45" w:rsidP="001445C7">
            <w:pPr>
              <w:jc w:val="center"/>
              <w:rPr>
                <w:rFonts w:ascii="Arial" w:hAnsi="Arial" w:cs="Arial"/>
                <w:bCs/>
              </w:rPr>
            </w:pPr>
            <w:r w:rsidRPr="001445C7">
              <w:rPr>
                <w:rFonts w:ascii="Arial" w:hAnsi="Arial" w:cs="Arial"/>
                <w:bCs/>
              </w:rPr>
              <w:t>Commercial Support</w:t>
            </w:r>
            <w:r w:rsidR="00DD44E7" w:rsidRPr="001445C7">
              <w:rPr>
                <w:rFonts w:ascii="Arial" w:hAnsi="Arial" w:cs="Arial"/>
                <w:bCs/>
              </w:rPr>
              <w:t xml:space="preserve"> – Educational Grant(s)</w:t>
            </w:r>
          </w:p>
        </w:tc>
        <w:tc>
          <w:tcPr>
            <w:tcW w:w="1514" w:type="dxa"/>
            <w:vAlign w:val="center"/>
          </w:tcPr>
          <w:p w14:paraId="0AB165FE" w14:textId="3653E61A" w:rsidR="00832C45" w:rsidRPr="001445C7" w:rsidRDefault="00832C45" w:rsidP="001445C7">
            <w:pPr>
              <w:jc w:val="center"/>
              <w:rPr>
                <w:rFonts w:ascii="Arial" w:hAnsi="Arial" w:cs="Arial"/>
                <w:bCs/>
              </w:rPr>
            </w:pPr>
            <w:r w:rsidRPr="001445C7">
              <w:rPr>
                <w:rFonts w:ascii="Arial" w:hAnsi="Arial" w:cs="Arial"/>
                <w:bCs/>
              </w:rPr>
              <w:t>$</w:t>
            </w:r>
          </w:p>
        </w:tc>
        <w:tc>
          <w:tcPr>
            <w:tcW w:w="1022" w:type="dxa"/>
            <w:vAlign w:val="center"/>
          </w:tcPr>
          <w:p w14:paraId="52A28AA1" w14:textId="77777777" w:rsidR="00832C45" w:rsidRPr="001445C7" w:rsidRDefault="00832C45" w:rsidP="001445C7">
            <w:pPr>
              <w:jc w:val="center"/>
              <w:rPr>
                <w:rFonts w:ascii="Arial" w:hAnsi="Arial" w:cs="Arial"/>
                <w:bCs/>
              </w:rPr>
            </w:pPr>
            <w:r w:rsidRPr="001445C7">
              <w:rPr>
                <w:rFonts w:ascii="Arial" w:hAnsi="Arial" w:cs="Arial"/>
                <w:bCs/>
              </w:rPr>
              <w:t>$</w:t>
            </w:r>
          </w:p>
        </w:tc>
      </w:tr>
      <w:tr w:rsidR="00832C45" w:rsidRPr="001445C7" w14:paraId="0131FE73" w14:textId="77777777" w:rsidTr="00EC1FBB">
        <w:tc>
          <w:tcPr>
            <w:tcW w:w="1114" w:type="dxa"/>
            <w:vAlign w:val="center"/>
          </w:tcPr>
          <w:p w14:paraId="4B24BFB2" w14:textId="77777777" w:rsidR="00832C45" w:rsidRPr="001445C7" w:rsidRDefault="00832C45" w:rsidP="001445C7">
            <w:pPr>
              <w:jc w:val="center"/>
              <w:rPr>
                <w:rFonts w:ascii="Arial" w:hAnsi="Arial" w:cs="Arial"/>
                <w:bCs/>
              </w:rPr>
            </w:pPr>
          </w:p>
        </w:tc>
        <w:tc>
          <w:tcPr>
            <w:tcW w:w="1226" w:type="dxa"/>
          </w:tcPr>
          <w:p w14:paraId="5BDAFE8E" w14:textId="1E24B4EA" w:rsidR="00832C45" w:rsidRPr="001445C7" w:rsidRDefault="00832C45" w:rsidP="001445C7">
            <w:pPr>
              <w:jc w:val="center"/>
              <w:rPr>
                <w:rFonts w:ascii="Arial" w:hAnsi="Arial" w:cs="Arial"/>
                <w:bCs/>
              </w:rPr>
            </w:pPr>
            <w:r w:rsidRPr="001445C7">
              <w:rPr>
                <w:rFonts w:ascii="Arial" w:hAnsi="Arial" w:cs="Arial"/>
                <w:bCs/>
              </w:rPr>
              <w:t>REV</w:t>
            </w:r>
          </w:p>
        </w:tc>
        <w:tc>
          <w:tcPr>
            <w:tcW w:w="5199" w:type="dxa"/>
            <w:vAlign w:val="center"/>
          </w:tcPr>
          <w:p w14:paraId="7B648731" w14:textId="77CF882C" w:rsidR="00832C45" w:rsidRPr="001445C7" w:rsidRDefault="00832C45" w:rsidP="001445C7">
            <w:pPr>
              <w:jc w:val="center"/>
              <w:rPr>
                <w:rFonts w:ascii="Arial" w:hAnsi="Arial" w:cs="Arial"/>
              </w:rPr>
            </w:pPr>
            <w:r w:rsidRPr="001445C7">
              <w:rPr>
                <w:rFonts w:ascii="Arial" w:hAnsi="Arial" w:cs="Arial"/>
              </w:rPr>
              <w:t>Display Fees</w:t>
            </w:r>
          </w:p>
        </w:tc>
        <w:tc>
          <w:tcPr>
            <w:tcW w:w="1514" w:type="dxa"/>
            <w:vAlign w:val="center"/>
          </w:tcPr>
          <w:p w14:paraId="5AA35B6F" w14:textId="1F6B58BD" w:rsidR="00832C45" w:rsidRPr="001445C7" w:rsidRDefault="00832C45" w:rsidP="001445C7">
            <w:pPr>
              <w:jc w:val="center"/>
              <w:rPr>
                <w:rFonts w:ascii="Arial" w:hAnsi="Arial" w:cs="Arial"/>
                <w:bCs/>
              </w:rPr>
            </w:pPr>
            <w:r w:rsidRPr="001445C7">
              <w:rPr>
                <w:rFonts w:ascii="Arial" w:hAnsi="Arial" w:cs="Arial"/>
                <w:bCs/>
              </w:rPr>
              <w:t>$</w:t>
            </w:r>
          </w:p>
        </w:tc>
        <w:tc>
          <w:tcPr>
            <w:tcW w:w="1022" w:type="dxa"/>
            <w:vAlign w:val="center"/>
          </w:tcPr>
          <w:p w14:paraId="47F79C3F" w14:textId="7437FC1C" w:rsidR="00832C45" w:rsidRPr="001445C7" w:rsidRDefault="00832C45" w:rsidP="001445C7">
            <w:pPr>
              <w:jc w:val="center"/>
              <w:rPr>
                <w:rFonts w:ascii="Arial" w:hAnsi="Arial" w:cs="Arial"/>
                <w:bCs/>
              </w:rPr>
            </w:pPr>
            <w:r w:rsidRPr="001445C7">
              <w:rPr>
                <w:rFonts w:ascii="Arial" w:hAnsi="Arial" w:cs="Arial"/>
                <w:bCs/>
              </w:rPr>
              <w:t>$</w:t>
            </w:r>
          </w:p>
        </w:tc>
      </w:tr>
      <w:tr w:rsidR="00832C45" w:rsidRPr="001445C7" w14:paraId="79F7AB90" w14:textId="77777777" w:rsidTr="005D789B">
        <w:tc>
          <w:tcPr>
            <w:tcW w:w="1114" w:type="dxa"/>
            <w:vAlign w:val="center"/>
          </w:tcPr>
          <w:p w14:paraId="6B2CDE3E" w14:textId="77777777" w:rsidR="00832C45" w:rsidRPr="001445C7" w:rsidRDefault="00832C45" w:rsidP="001445C7">
            <w:pPr>
              <w:jc w:val="center"/>
              <w:rPr>
                <w:rFonts w:ascii="Arial" w:hAnsi="Arial" w:cs="Arial"/>
                <w:bCs/>
              </w:rPr>
            </w:pPr>
          </w:p>
        </w:tc>
        <w:tc>
          <w:tcPr>
            <w:tcW w:w="1226" w:type="dxa"/>
            <w:vAlign w:val="center"/>
          </w:tcPr>
          <w:p w14:paraId="3356F0E0" w14:textId="77777777" w:rsidR="00832C45" w:rsidRPr="001445C7" w:rsidRDefault="00832C45" w:rsidP="001445C7">
            <w:pPr>
              <w:jc w:val="center"/>
              <w:rPr>
                <w:rFonts w:ascii="Arial" w:hAnsi="Arial" w:cs="Arial"/>
                <w:bCs/>
              </w:rPr>
            </w:pPr>
          </w:p>
        </w:tc>
        <w:tc>
          <w:tcPr>
            <w:tcW w:w="5199" w:type="dxa"/>
            <w:vAlign w:val="center"/>
          </w:tcPr>
          <w:p w14:paraId="2963A10F" w14:textId="77777777" w:rsidR="00832C45" w:rsidRPr="001445C7" w:rsidRDefault="00832C45" w:rsidP="001445C7">
            <w:pPr>
              <w:jc w:val="center"/>
              <w:rPr>
                <w:rFonts w:ascii="Arial" w:hAnsi="Arial" w:cs="Arial"/>
              </w:rPr>
            </w:pPr>
          </w:p>
        </w:tc>
        <w:tc>
          <w:tcPr>
            <w:tcW w:w="1514" w:type="dxa"/>
            <w:vAlign w:val="center"/>
          </w:tcPr>
          <w:p w14:paraId="6E269490" w14:textId="77777777" w:rsidR="00832C45" w:rsidRPr="001445C7" w:rsidRDefault="00832C45" w:rsidP="001445C7">
            <w:pPr>
              <w:jc w:val="center"/>
              <w:rPr>
                <w:rFonts w:ascii="Arial" w:hAnsi="Arial" w:cs="Arial"/>
                <w:bCs/>
              </w:rPr>
            </w:pPr>
          </w:p>
        </w:tc>
        <w:tc>
          <w:tcPr>
            <w:tcW w:w="1022" w:type="dxa"/>
            <w:vAlign w:val="center"/>
          </w:tcPr>
          <w:p w14:paraId="591E4987" w14:textId="77777777" w:rsidR="00832C45" w:rsidRPr="001445C7" w:rsidRDefault="00832C45" w:rsidP="001445C7">
            <w:pPr>
              <w:jc w:val="center"/>
              <w:rPr>
                <w:rFonts w:ascii="Arial" w:hAnsi="Arial" w:cs="Arial"/>
                <w:bCs/>
              </w:rPr>
            </w:pPr>
          </w:p>
        </w:tc>
      </w:tr>
      <w:tr w:rsidR="00832C45" w:rsidRPr="001445C7" w14:paraId="4A0ECF8B" w14:textId="77777777" w:rsidTr="005D789B">
        <w:tc>
          <w:tcPr>
            <w:tcW w:w="1114" w:type="dxa"/>
            <w:tcBorders>
              <w:bottom w:val="single" w:sz="4" w:space="0" w:color="auto"/>
            </w:tcBorders>
            <w:vAlign w:val="center"/>
          </w:tcPr>
          <w:p w14:paraId="75FB21EB" w14:textId="77777777" w:rsidR="00832C45" w:rsidRPr="001445C7" w:rsidRDefault="00832C45" w:rsidP="001445C7">
            <w:pPr>
              <w:jc w:val="center"/>
              <w:rPr>
                <w:rFonts w:ascii="Arial" w:hAnsi="Arial" w:cs="Arial"/>
                <w:bCs/>
              </w:rPr>
            </w:pPr>
          </w:p>
        </w:tc>
        <w:tc>
          <w:tcPr>
            <w:tcW w:w="1226" w:type="dxa"/>
            <w:tcBorders>
              <w:bottom w:val="single" w:sz="4" w:space="0" w:color="auto"/>
            </w:tcBorders>
            <w:vAlign w:val="center"/>
          </w:tcPr>
          <w:p w14:paraId="3E5131A7" w14:textId="3B2ED27D" w:rsidR="00832C45" w:rsidRPr="005B20D9" w:rsidRDefault="0008499E" w:rsidP="001445C7">
            <w:pPr>
              <w:jc w:val="center"/>
              <w:rPr>
                <w:rFonts w:ascii="Arial" w:hAnsi="Arial" w:cs="Arial"/>
                <w:b/>
              </w:rPr>
            </w:pPr>
            <w:r w:rsidRPr="005B20D9">
              <w:rPr>
                <w:rFonts w:ascii="Arial" w:hAnsi="Arial" w:cs="Arial"/>
                <w:b/>
              </w:rPr>
              <w:t>PRA</w:t>
            </w:r>
          </w:p>
        </w:tc>
        <w:tc>
          <w:tcPr>
            <w:tcW w:w="5199" w:type="dxa"/>
            <w:tcBorders>
              <w:bottom w:val="single" w:sz="4" w:space="0" w:color="auto"/>
            </w:tcBorders>
            <w:vAlign w:val="center"/>
          </w:tcPr>
          <w:p w14:paraId="4BEAADA8" w14:textId="4F2C93F1" w:rsidR="00832C45" w:rsidRPr="001445C7" w:rsidRDefault="00832C45" w:rsidP="001445C7">
            <w:pPr>
              <w:jc w:val="center"/>
              <w:rPr>
                <w:rFonts w:ascii="Arial" w:hAnsi="Arial" w:cs="Arial"/>
                <w:bCs/>
              </w:rPr>
            </w:pPr>
            <w:r w:rsidRPr="001445C7">
              <w:rPr>
                <w:rFonts w:ascii="Arial" w:hAnsi="Arial" w:cs="Arial"/>
                <w:b/>
                <w:bCs/>
              </w:rPr>
              <w:t>Projected Revenue on Account</w:t>
            </w:r>
          </w:p>
        </w:tc>
        <w:tc>
          <w:tcPr>
            <w:tcW w:w="1514" w:type="dxa"/>
            <w:tcBorders>
              <w:bottom w:val="single" w:sz="4" w:space="0" w:color="auto"/>
            </w:tcBorders>
            <w:vAlign w:val="center"/>
          </w:tcPr>
          <w:p w14:paraId="0514E5A5" w14:textId="77777777" w:rsidR="00832C45" w:rsidRPr="001445C7" w:rsidRDefault="00832C45" w:rsidP="001445C7">
            <w:pPr>
              <w:jc w:val="center"/>
              <w:rPr>
                <w:rFonts w:ascii="Arial" w:hAnsi="Arial" w:cs="Arial"/>
                <w:bCs/>
              </w:rPr>
            </w:pPr>
          </w:p>
        </w:tc>
        <w:tc>
          <w:tcPr>
            <w:tcW w:w="1022" w:type="dxa"/>
            <w:tcBorders>
              <w:bottom w:val="single" w:sz="4" w:space="0" w:color="auto"/>
            </w:tcBorders>
            <w:vAlign w:val="center"/>
          </w:tcPr>
          <w:p w14:paraId="0DBA95BB" w14:textId="77777777" w:rsidR="00832C45" w:rsidRPr="001445C7" w:rsidRDefault="00832C45" w:rsidP="001445C7">
            <w:pPr>
              <w:jc w:val="center"/>
              <w:rPr>
                <w:rFonts w:ascii="Arial" w:hAnsi="Arial" w:cs="Arial"/>
                <w:b/>
                <w:bCs/>
              </w:rPr>
            </w:pPr>
            <w:r w:rsidRPr="001445C7">
              <w:rPr>
                <w:rFonts w:ascii="Arial" w:hAnsi="Arial" w:cs="Arial"/>
                <w:b/>
                <w:bCs/>
              </w:rPr>
              <w:t>$</w:t>
            </w:r>
          </w:p>
        </w:tc>
      </w:tr>
      <w:tr w:rsidR="00832C45" w:rsidRPr="001445C7" w14:paraId="7E32942A" w14:textId="77777777" w:rsidTr="005D789B">
        <w:tc>
          <w:tcPr>
            <w:tcW w:w="10075" w:type="dxa"/>
            <w:gridSpan w:val="5"/>
            <w:shd w:val="clear" w:color="auto" w:fill="000000" w:themeFill="text1"/>
            <w:vAlign w:val="center"/>
          </w:tcPr>
          <w:p w14:paraId="353CF292" w14:textId="77777777" w:rsidR="00832C45" w:rsidRPr="001445C7" w:rsidRDefault="00832C45" w:rsidP="001445C7">
            <w:pPr>
              <w:jc w:val="center"/>
              <w:rPr>
                <w:rFonts w:ascii="Arial" w:hAnsi="Arial" w:cs="Arial"/>
                <w:bCs/>
              </w:rPr>
            </w:pPr>
          </w:p>
        </w:tc>
      </w:tr>
      <w:bookmarkEnd w:id="0"/>
    </w:tbl>
    <w:p w14:paraId="201DB879" w14:textId="77777777" w:rsidR="00B84D14" w:rsidRPr="001445C7" w:rsidRDefault="00B84D14" w:rsidP="0008499E">
      <w:pPr>
        <w:shd w:val="clear" w:color="auto" w:fill="FFFFFF"/>
        <w:spacing w:after="0" w:line="240" w:lineRule="auto"/>
        <w:rPr>
          <w:rFonts w:ascii="Arial" w:hAnsi="Arial" w:cs="Arial"/>
          <w:b/>
          <w:bCs/>
          <w:color w:val="000000" w:themeColor="text1"/>
        </w:rPr>
      </w:pPr>
    </w:p>
    <w:tbl>
      <w:tblPr>
        <w:tblStyle w:val="TableGrid"/>
        <w:tblW w:w="0" w:type="auto"/>
        <w:tblInd w:w="-5" w:type="dxa"/>
        <w:tblLook w:val="04A0" w:firstRow="1" w:lastRow="0" w:firstColumn="1" w:lastColumn="0" w:noHBand="0" w:noVBand="1"/>
      </w:tblPr>
      <w:tblGrid>
        <w:gridCol w:w="776"/>
        <w:gridCol w:w="4534"/>
        <w:gridCol w:w="810"/>
        <w:gridCol w:w="3955"/>
      </w:tblGrid>
      <w:tr w:rsidR="00922353" w:rsidRPr="001445C7" w14:paraId="7C2072A8" w14:textId="77777777" w:rsidTr="00922353">
        <w:tc>
          <w:tcPr>
            <w:tcW w:w="10075" w:type="dxa"/>
            <w:gridSpan w:val="4"/>
            <w:shd w:val="clear" w:color="auto" w:fill="BFBFBF" w:themeFill="background1" w:themeFillShade="BF"/>
            <w:vAlign w:val="center"/>
          </w:tcPr>
          <w:p w14:paraId="52615C58" w14:textId="6EA97CF5" w:rsidR="00922353" w:rsidRPr="001445C7" w:rsidRDefault="009445EB" w:rsidP="001445C7">
            <w:pPr>
              <w:rPr>
                <w:rFonts w:ascii="Arial" w:hAnsi="Arial" w:cs="Arial"/>
                <w:b/>
                <w:bCs/>
                <w:color w:val="FF0000"/>
              </w:rPr>
            </w:pPr>
            <w:r w:rsidRPr="001445C7">
              <w:rPr>
                <w:rFonts w:ascii="Arial" w:hAnsi="Arial" w:cs="Arial"/>
                <w:b/>
                <w:bCs/>
                <w:color w:val="C00000"/>
              </w:rPr>
              <w:t>Estimated Funds Due</w:t>
            </w:r>
          </w:p>
        </w:tc>
      </w:tr>
      <w:tr w:rsidR="00922353" w:rsidRPr="001445C7" w14:paraId="5EA84EB5" w14:textId="77777777" w:rsidTr="00922353">
        <w:tc>
          <w:tcPr>
            <w:tcW w:w="776" w:type="dxa"/>
            <w:vAlign w:val="center"/>
          </w:tcPr>
          <w:p w14:paraId="300036C9" w14:textId="770E44DB" w:rsidR="00922353" w:rsidRPr="001445C7" w:rsidRDefault="009445EB" w:rsidP="001445C7">
            <w:pPr>
              <w:jc w:val="center"/>
              <w:rPr>
                <w:rFonts w:ascii="Arial" w:hAnsi="Arial" w:cs="Arial"/>
                <w:bCs/>
              </w:rPr>
            </w:pPr>
            <w:r w:rsidRPr="001445C7">
              <w:rPr>
                <w:rFonts w:ascii="Arial" w:hAnsi="Arial" w:cs="Arial"/>
                <w:bCs/>
              </w:rPr>
              <w:t>$</w:t>
            </w:r>
          </w:p>
        </w:tc>
        <w:tc>
          <w:tcPr>
            <w:tcW w:w="4534" w:type="dxa"/>
            <w:vAlign w:val="center"/>
          </w:tcPr>
          <w:p w14:paraId="7F52B40A" w14:textId="77777777" w:rsidR="00922353" w:rsidRPr="001445C7" w:rsidRDefault="00922353" w:rsidP="001445C7">
            <w:pPr>
              <w:jc w:val="center"/>
              <w:rPr>
                <w:rFonts w:ascii="Arial" w:hAnsi="Arial" w:cs="Arial"/>
                <w:b/>
                <w:bCs/>
              </w:rPr>
            </w:pPr>
            <w:r w:rsidRPr="001445C7">
              <w:rPr>
                <w:rFonts w:ascii="Arial" w:hAnsi="Arial" w:cs="Arial"/>
                <w:b/>
                <w:bCs/>
              </w:rPr>
              <w:t>Funds to be transferred to CCME</w:t>
            </w:r>
          </w:p>
          <w:p w14:paraId="7E80A63B" w14:textId="77777777" w:rsidR="009445EB" w:rsidRPr="001445C7" w:rsidRDefault="00922353" w:rsidP="001445C7">
            <w:pPr>
              <w:jc w:val="center"/>
              <w:rPr>
                <w:rFonts w:ascii="Arial" w:hAnsi="Arial" w:cs="Arial"/>
              </w:rPr>
            </w:pPr>
            <w:r w:rsidRPr="001445C7">
              <w:rPr>
                <w:rFonts w:ascii="Arial" w:hAnsi="Arial" w:cs="Arial"/>
              </w:rPr>
              <w:t>(Internal Order Billing – Department/ Division PO required</w:t>
            </w:r>
          </w:p>
          <w:p w14:paraId="13427F7C" w14:textId="77154ACA" w:rsidR="00922353" w:rsidRPr="001445C7" w:rsidRDefault="009445EB" w:rsidP="001445C7">
            <w:pPr>
              <w:jc w:val="center"/>
              <w:rPr>
                <w:rFonts w:ascii="Arial" w:hAnsi="Arial" w:cs="Arial"/>
              </w:rPr>
            </w:pPr>
            <w:r w:rsidRPr="001445C7">
              <w:rPr>
                <w:rFonts w:ascii="Arial" w:hAnsi="Arial" w:cs="Arial"/>
              </w:rPr>
              <w:t>(aka CCME Invoice</w:t>
            </w:r>
            <w:r w:rsidR="00922353" w:rsidRPr="001445C7">
              <w:rPr>
                <w:rFonts w:ascii="Arial" w:hAnsi="Arial" w:cs="Arial"/>
              </w:rPr>
              <w:t>)</w:t>
            </w:r>
          </w:p>
        </w:tc>
        <w:tc>
          <w:tcPr>
            <w:tcW w:w="810" w:type="dxa"/>
            <w:vAlign w:val="center"/>
          </w:tcPr>
          <w:p w14:paraId="79216FF1" w14:textId="797489BB" w:rsidR="00922353" w:rsidRPr="001445C7" w:rsidRDefault="009445EB" w:rsidP="001445C7">
            <w:pPr>
              <w:jc w:val="center"/>
              <w:rPr>
                <w:rFonts w:ascii="Arial" w:hAnsi="Arial" w:cs="Arial"/>
                <w:bCs/>
              </w:rPr>
            </w:pPr>
            <w:r w:rsidRPr="001445C7">
              <w:rPr>
                <w:rFonts w:ascii="Arial" w:hAnsi="Arial" w:cs="Arial"/>
                <w:bCs/>
              </w:rPr>
              <w:t>$</w:t>
            </w:r>
          </w:p>
        </w:tc>
        <w:tc>
          <w:tcPr>
            <w:tcW w:w="3955" w:type="dxa"/>
            <w:vAlign w:val="center"/>
          </w:tcPr>
          <w:p w14:paraId="7C021D90" w14:textId="77777777" w:rsidR="00922353" w:rsidRPr="001445C7" w:rsidRDefault="00922353" w:rsidP="001445C7">
            <w:pPr>
              <w:jc w:val="center"/>
              <w:rPr>
                <w:rFonts w:ascii="Arial" w:hAnsi="Arial" w:cs="Arial"/>
                <w:b/>
                <w:bCs/>
              </w:rPr>
            </w:pPr>
            <w:r w:rsidRPr="001445C7">
              <w:rPr>
                <w:rFonts w:ascii="Arial" w:hAnsi="Arial" w:cs="Arial"/>
                <w:b/>
                <w:bCs/>
              </w:rPr>
              <w:t>Funds to be transferred to Department / Division</w:t>
            </w:r>
          </w:p>
          <w:p w14:paraId="6D05300F" w14:textId="65A2B20E" w:rsidR="009445EB" w:rsidRPr="001445C7" w:rsidRDefault="00922353" w:rsidP="001445C7">
            <w:pPr>
              <w:jc w:val="center"/>
              <w:rPr>
                <w:rFonts w:ascii="Arial" w:hAnsi="Arial" w:cs="Arial"/>
              </w:rPr>
            </w:pPr>
            <w:r w:rsidRPr="001445C7">
              <w:rPr>
                <w:rFonts w:ascii="Arial" w:hAnsi="Arial" w:cs="Arial"/>
              </w:rPr>
              <w:t>(Cost transfer</w:t>
            </w:r>
            <w:r w:rsidR="009445EB" w:rsidRPr="001445C7">
              <w:rPr>
                <w:rFonts w:ascii="Arial" w:hAnsi="Arial" w:cs="Arial"/>
              </w:rPr>
              <w:t>)</w:t>
            </w:r>
          </w:p>
          <w:p w14:paraId="12D05DB9" w14:textId="0938DDD4" w:rsidR="00922353" w:rsidRPr="001445C7" w:rsidRDefault="009445EB" w:rsidP="001445C7">
            <w:pPr>
              <w:jc w:val="center"/>
              <w:rPr>
                <w:rFonts w:ascii="Arial" w:hAnsi="Arial" w:cs="Arial"/>
              </w:rPr>
            </w:pPr>
            <w:r w:rsidRPr="001445C7">
              <w:rPr>
                <w:rFonts w:ascii="Arial" w:hAnsi="Arial" w:cs="Arial"/>
              </w:rPr>
              <w:t>(aka CCME Statement</w:t>
            </w:r>
            <w:r w:rsidR="00922353" w:rsidRPr="001445C7">
              <w:rPr>
                <w:rFonts w:ascii="Arial" w:hAnsi="Arial" w:cs="Arial"/>
              </w:rPr>
              <w:t>)</w:t>
            </w:r>
          </w:p>
        </w:tc>
      </w:tr>
    </w:tbl>
    <w:p w14:paraId="4BF220E8" w14:textId="77777777" w:rsidR="00922353" w:rsidRPr="001445C7" w:rsidRDefault="00922353" w:rsidP="001445C7">
      <w:pPr>
        <w:spacing w:after="0" w:line="240" w:lineRule="auto"/>
        <w:rPr>
          <w:rFonts w:ascii="Arial" w:hAnsi="Arial" w:cs="Arial"/>
        </w:rPr>
      </w:pPr>
    </w:p>
    <w:tbl>
      <w:tblPr>
        <w:tblStyle w:val="TableGrid"/>
        <w:tblW w:w="0" w:type="auto"/>
        <w:tblLook w:val="04A0" w:firstRow="1" w:lastRow="0" w:firstColumn="1" w:lastColumn="0" w:noHBand="0" w:noVBand="1"/>
      </w:tblPr>
      <w:tblGrid>
        <w:gridCol w:w="10070"/>
      </w:tblGrid>
      <w:tr w:rsidR="006E4A50" w:rsidRPr="001445C7" w14:paraId="12411AFA" w14:textId="77777777" w:rsidTr="006E4A50">
        <w:tc>
          <w:tcPr>
            <w:tcW w:w="10070" w:type="dxa"/>
            <w:shd w:val="clear" w:color="auto" w:fill="BFBFBF" w:themeFill="background1" w:themeFillShade="BF"/>
          </w:tcPr>
          <w:p w14:paraId="36A926C5" w14:textId="3B695D9A" w:rsidR="006E4A50" w:rsidRPr="001445C7" w:rsidRDefault="006E4A50" w:rsidP="001445C7">
            <w:pPr>
              <w:pStyle w:val="Default"/>
              <w:rPr>
                <w:rFonts w:ascii="Arial" w:hAnsi="Arial" w:cs="Arial"/>
                <w:b/>
                <w:bCs/>
                <w:color w:val="C00000"/>
                <w:sz w:val="22"/>
                <w:szCs w:val="22"/>
              </w:rPr>
            </w:pPr>
            <w:r w:rsidRPr="001445C7">
              <w:rPr>
                <w:rFonts w:ascii="Arial" w:hAnsi="Arial" w:cs="Arial"/>
                <w:b/>
                <w:bCs/>
                <w:color w:val="C00000"/>
                <w:sz w:val="22"/>
                <w:szCs w:val="22"/>
              </w:rPr>
              <w:t xml:space="preserve">Event Cancellation Policy </w:t>
            </w:r>
          </w:p>
        </w:tc>
      </w:tr>
      <w:tr w:rsidR="006E4A50" w:rsidRPr="001445C7" w14:paraId="3A753A6D" w14:textId="77777777" w:rsidTr="006E4A50">
        <w:tc>
          <w:tcPr>
            <w:tcW w:w="10070" w:type="dxa"/>
          </w:tcPr>
          <w:p w14:paraId="66B4A044" w14:textId="531F0433" w:rsidR="006E4A50" w:rsidRPr="001445C7" w:rsidRDefault="0065197E" w:rsidP="001445C7">
            <w:pPr>
              <w:pStyle w:val="Default"/>
              <w:rPr>
                <w:rFonts w:ascii="Arial" w:hAnsi="Arial" w:cs="Arial"/>
                <w:sz w:val="22"/>
                <w:szCs w:val="22"/>
              </w:rPr>
            </w:pPr>
            <w:r>
              <w:rPr>
                <w:rFonts w:ascii="Arial" w:hAnsi="Arial" w:cs="Arial"/>
                <w:color w:val="auto"/>
                <w:sz w:val="22"/>
                <w:szCs w:val="22"/>
              </w:rPr>
              <w:t>N</w:t>
            </w:r>
            <w:r w:rsidR="00633BCF" w:rsidRPr="001445C7">
              <w:rPr>
                <w:rFonts w:ascii="Arial" w:hAnsi="Arial" w:cs="Arial"/>
                <w:color w:val="auto"/>
                <w:sz w:val="22"/>
                <w:szCs w:val="22"/>
              </w:rPr>
              <w:t xml:space="preserve">o </w:t>
            </w:r>
            <w:r>
              <w:rPr>
                <w:rFonts w:ascii="Arial" w:hAnsi="Arial" w:cs="Arial"/>
                <w:color w:val="auto"/>
                <w:sz w:val="22"/>
                <w:szCs w:val="22"/>
              </w:rPr>
              <w:t xml:space="preserve">CCME-associated fees </w:t>
            </w:r>
            <w:r w:rsidR="00633BCF" w:rsidRPr="001445C7">
              <w:rPr>
                <w:rFonts w:ascii="Arial" w:hAnsi="Arial" w:cs="Arial"/>
                <w:color w:val="auto"/>
                <w:sz w:val="22"/>
                <w:szCs w:val="22"/>
              </w:rPr>
              <w:t>charges will be issued to the Non-Accredited Provider if the activity cancellation takes place with 6</w:t>
            </w:r>
            <w:r w:rsidR="005D789B" w:rsidRPr="001445C7">
              <w:rPr>
                <w:rFonts w:ascii="Arial" w:hAnsi="Arial" w:cs="Arial"/>
                <w:color w:val="auto"/>
                <w:sz w:val="22"/>
                <w:szCs w:val="22"/>
              </w:rPr>
              <w:t>1</w:t>
            </w:r>
            <w:r w:rsidR="00633BCF" w:rsidRPr="001445C7">
              <w:rPr>
                <w:rFonts w:ascii="Arial" w:hAnsi="Arial" w:cs="Arial"/>
                <w:color w:val="auto"/>
                <w:sz w:val="22"/>
                <w:szCs w:val="22"/>
              </w:rPr>
              <w:t xml:space="preserve"> or more days remaining prior to the activity. If the activity is cancelled within 60 days of the activity date, the Non-Accredited Provider will be responsible for 50% of the total charges. If the activity is cancelled within 30 days of the activity date, the Non-Accredited Provider will be responsible for 75% of the total charges.</w:t>
            </w:r>
          </w:p>
        </w:tc>
      </w:tr>
    </w:tbl>
    <w:p w14:paraId="450F7442" w14:textId="77777777" w:rsidR="006E4A50" w:rsidRPr="001445C7" w:rsidRDefault="006E4A50" w:rsidP="001445C7">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10070"/>
      </w:tblGrid>
      <w:tr w:rsidR="006E4A50" w:rsidRPr="001445C7" w14:paraId="266C8762" w14:textId="77777777" w:rsidTr="006E4A50">
        <w:tc>
          <w:tcPr>
            <w:tcW w:w="10070" w:type="dxa"/>
            <w:shd w:val="clear" w:color="auto" w:fill="BFBFBF" w:themeFill="background1" w:themeFillShade="BF"/>
          </w:tcPr>
          <w:p w14:paraId="5F645061" w14:textId="02D95AF4" w:rsidR="006E4A50" w:rsidRPr="001445C7" w:rsidRDefault="006E4A50" w:rsidP="001445C7">
            <w:pPr>
              <w:rPr>
                <w:rFonts w:ascii="Arial" w:hAnsi="Arial" w:cs="Arial"/>
                <w:b/>
                <w:bCs/>
                <w:color w:val="C00000"/>
              </w:rPr>
            </w:pPr>
            <w:r w:rsidRPr="001445C7">
              <w:rPr>
                <w:rFonts w:ascii="Arial" w:hAnsi="Arial" w:cs="Arial"/>
                <w:b/>
                <w:bCs/>
                <w:color w:val="C00000"/>
              </w:rPr>
              <w:t>Quote Process</w:t>
            </w:r>
          </w:p>
        </w:tc>
      </w:tr>
    </w:tbl>
    <w:p w14:paraId="0D1CA6E7" w14:textId="1142F0AD" w:rsidR="00FE611A" w:rsidRPr="001445C7" w:rsidRDefault="00FE611A" w:rsidP="001445C7">
      <w:pPr>
        <w:spacing w:after="0" w:line="240" w:lineRule="auto"/>
        <w:rPr>
          <w:rFonts w:ascii="Arial" w:hAnsi="Arial" w:cs="Arial"/>
        </w:rPr>
      </w:pPr>
      <w:r w:rsidRPr="001445C7">
        <w:rPr>
          <w:rFonts w:ascii="Arial" w:hAnsi="Arial" w:cs="Arial"/>
        </w:rPr>
        <w:t>Payments from the departments are now part of the Internal Order Billing (IOB) process</w:t>
      </w:r>
      <w:r w:rsidR="00E90BE9" w:rsidRPr="001445C7">
        <w:rPr>
          <w:rFonts w:ascii="Arial" w:hAnsi="Arial" w:cs="Arial"/>
        </w:rPr>
        <w:t xml:space="preserve">, therefore a Purchase Order </w:t>
      </w:r>
      <w:r w:rsidR="00E90BE9" w:rsidRPr="001445C7">
        <w:rPr>
          <w:rFonts w:ascii="Arial" w:hAnsi="Arial" w:cs="Arial"/>
          <w:b/>
          <w:bCs/>
        </w:rPr>
        <w:t>PRIOR</w:t>
      </w:r>
      <w:r w:rsidR="00E90BE9" w:rsidRPr="001445C7">
        <w:rPr>
          <w:rFonts w:ascii="Arial" w:hAnsi="Arial" w:cs="Arial"/>
        </w:rPr>
        <w:t xml:space="preserve"> to the activity date </w:t>
      </w:r>
      <w:r w:rsidR="00E90BE9" w:rsidRPr="001445C7">
        <w:rPr>
          <w:rFonts w:ascii="Arial" w:hAnsi="Arial" w:cs="Arial"/>
          <w:b/>
          <w:bCs/>
          <w:u w:val="single"/>
        </w:rPr>
        <w:t>must be in place</w:t>
      </w:r>
      <w:r w:rsidRPr="001445C7">
        <w:rPr>
          <w:rFonts w:ascii="Arial" w:hAnsi="Arial" w:cs="Arial"/>
        </w:rPr>
        <w:t>.</w:t>
      </w:r>
    </w:p>
    <w:p w14:paraId="3031BEE3" w14:textId="77777777" w:rsidR="00FE611A" w:rsidRPr="001445C7" w:rsidRDefault="00FE611A" w:rsidP="001445C7">
      <w:pPr>
        <w:spacing w:after="0" w:line="240" w:lineRule="auto"/>
        <w:rPr>
          <w:rFonts w:ascii="Arial" w:hAnsi="Arial" w:cs="Arial"/>
        </w:rPr>
      </w:pPr>
    </w:p>
    <w:p w14:paraId="10132587" w14:textId="6E61922D" w:rsidR="00520A07" w:rsidRPr="001445C7" w:rsidRDefault="00AF4B5E" w:rsidP="001445C7">
      <w:pPr>
        <w:spacing w:after="0" w:line="240" w:lineRule="auto"/>
        <w:rPr>
          <w:rFonts w:ascii="Arial" w:hAnsi="Arial" w:cs="Arial"/>
        </w:rPr>
      </w:pPr>
      <w:r w:rsidRPr="001445C7">
        <w:rPr>
          <w:rFonts w:ascii="Arial" w:hAnsi="Arial" w:cs="Arial"/>
        </w:rPr>
        <w:t>The d</w:t>
      </w:r>
      <w:r w:rsidR="00F342D4" w:rsidRPr="001445C7">
        <w:rPr>
          <w:rFonts w:ascii="Arial" w:hAnsi="Arial" w:cs="Arial"/>
        </w:rPr>
        <w:t xml:space="preserve">epartment / </w:t>
      </w:r>
      <w:r w:rsidRPr="001445C7">
        <w:rPr>
          <w:rFonts w:ascii="Arial" w:hAnsi="Arial" w:cs="Arial"/>
        </w:rPr>
        <w:t>d</w:t>
      </w:r>
      <w:r w:rsidR="00F342D4" w:rsidRPr="001445C7">
        <w:rPr>
          <w:rFonts w:ascii="Arial" w:hAnsi="Arial" w:cs="Arial"/>
        </w:rPr>
        <w:t xml:space="preserve">ivision fiscal contact </w:t>
      </w:r>
      <w:r w:rsidRPr="001445C7">
        <w:rPr>
          <w:rFonts w:ascii="Arial" w:hAnsi="Arial" w:cs="Arial"/>
        </w:rPr>
        <w:t xml:space="preserve">needs </w:t>
      </w:r>
      <w:r w:rsidR="00F342D4" w:rsidRPr="001445C7">
        <w:rPr>
          <w:rFonts w:ascii="Arial" w:hAnsi="Arial" w:cs="Arial"/>
        </w:rPr>
        <w:t xml:space="preserve">to create </w:t>
      </w:r>
      <w:r w:rsidR="00520A07" w:rsidRPr="001445C7">
        <w:rPr>
          <w:rFonts w:ascii="Arial" w:hAnsi="Arial" w:cs="Arial"/>
        </w:rPr>
        <w:t>a requisition using the following information:</w:t>
      </w:r>
    </w:p>
    <w:p w14:paraId="14EC658E" w14:textId="12309D68" w:rsidR="00520A07" w:rsidRPr="001445C7" w:rsidRDefault="00520A07" w:rsidP="001445C7">
      <w:pPr>
        <w:spacing w:after="0" w:line="240" w:lineRule="auto"/>
        <w:rPr>
          <w:rFonts w:ascii="Arial" w:hAnsi="Arial" w:cs="Arial"/>
        </w:rPr>
      </w:pPr>
      <w:r w:rsidRPr="001445C7">
        <w:rPr>
          <w:rFonts w:ascii="Arial" w:hAnsi="Arial" w:cs="Arial"/>
        </w:rPr>
        <w:tab/>
        <w:t>Supplier Information:</w:t>
      </w:r>
    </w:p>
    <w:p w14:paraId="6939F144" w14:textId="6DB47CB3" w:rsidR="00FE611A" w:rsidRPr="001445C7" w:rsidRDefault="00520A07" w:rsidP="001445C7">
      <w:pPr>
        <w:spacing w:after="0" w:line="240" w:lineRule="auto"/>
        <w:rPr>
          <w:rFonts w:ascii="Arial" w:hAnsi="Arial" w:cs="Arial"/>
        </w:rPr>
      </w:pPr>
      <w:r w:rsidRPr="001445C7">
        <w:rPr>
          <w:rFonts w:ascii="Arial" w:hAnsi="Arial" w:cs="Arial"/>
        </w:rPr>
        <w:tab/>
      </w:r>
      <w:r w:rsidRPr="001445C7">
        <w:rPr>
          <w:rFonts w:ascii="Arial" w:hAnsi="Arial" w:cs="Arial"/>
        </w:rPr>
        <w:tab/>
      </w:r>
      <w:r w:rsidR="00FE611A" w:rsidRPr="001445C7">
        <w:rPr>
          <w:rFonts w:ascii="Arial" w:hAnsi="Arial" w:cs="Arial"/>
        </w:rPr>
        <w:t>Supplied ID:</w:t>
      </w:r>
      <w:r w:rsidR="00FE611A" w:rsidRPr="001445C7">
        <w:rPr>
          <w:rFonts w:ascii="Arial" w:hAnsi="Arial" w:cs="Arial"/>
        </w:rPr>
        <w:tab/>
      </w:r>
      <w:r w:rsidR="00FE611A" w:rsidRPr="001445C7">
        <w:rPr>
          <w:rFonts w:ascii="Arial" w:hAnsi="Arial" w:cs="Arial"/>
        </w:rPr>
        <w:tab/>
      </w:r>
      <w:r w:rsidRPr="001445C7">
        <w:rPr>
          <w:rFonts w:ascii="Arial" w:hAnsi="Arial" w:cs="Arial"/>
        </w:rPr>
        <w:t>SPL-0000087</w:t>
      </w:r>
      <w:r w:rsidR="00F7221E" w:rsidRPr="001445C7">
        <w:rPr>
          <w:rFonts w:ascii="Arial" w:hAnsi="Arial" w:cs="Arial"/>
        </w:rPr>
        <w:tab/>
      </w:r>
      <w:r w:rsidR="00F7221E" w:rsidRPr="001445C7">
        <w:rPr>
          <w:rFonts w:ascii="Arial" w:hAnsi="Arial" w:cs="Arial"/>
        </w:rPr>
        <w:tab/>
      </w:r>
    </w:p>
    <w:p w14:paraId="4D5B86EE" w14:textId="4020D0C5" w:rsidR="00520A07" w:rsidRPr="001445C7" w:rsidRDefault="00FE611A" w:rsidP="001445C7">
      <w:pPr>
        <w:spacing w:after="0" w:line="240" w:lineRule="auto"/>
        <w:ind w:left="720" w:firstLine="720"/>
        <w:rPr>
          <w:rFonts w:ascii="Arial" w:hAnsi="Arial" w:cs="Arial"/>
          <w:shd w:val="clear" w:color="auto" w:fill="FFFFFF"/>
        </w:rPr>
      </w:pPr>
      <w:r w:rsidRPr="001445C7">
        <w:rPr>
          <w:rFonts w:ascii="Arial" w:hAnsi="Arial" w:cs="Arial"/>
        </w:rPr>
        <w:t>Supplier Name:</w:t>
      </w:r>
      <w:r w:rsidRPr="001445C7">
        <w:rPr>
          <w:rFonts w:ascii="Arial" w:hAnsi="Arial" w:cs="Arial"/>
        </w:rPr>
        <w:tab/>
      </w:r>
      <w:r w:rsidR="00520A07" w:rsidRPr="001445C7">
        <w:rPr>
          <w:rFonts w:ascii="Arial" w:hAnsi="Arial" w:cs="Arial"/>
          <w:shd w:val="clear" w:color="auto" w:fill="FFFFFF"/>
        </w:rPr>
        <w:t>Ctr for Continuing Medical Educ (CCME)</w:t>
      </w:r>
    </w:p>
    <w:p w14:paraId="265303B7" w14:textId="51A68D81" w:rsidR="00F7221E" w:rsidRPr="001445C7" w:rsidRDefault="00F7221E" w:rsidP="001445C7">
      <w:pPr>
        <w:spacing w:after="0" w:line="240" w:lineRule="auto"/>
        <w:ind w:left="720" w:firstLine="720"/>
        <w:rPr>
          <w:rFonts w:ascii="Arial" w:hAnsi="Arial" w:cs="Arial"/>
          <w:b/>
          <w:bCs/>
        </w:rPr>
      </w:pPr>
      <w:r w:rsidRPr="001445C7">
        <w:rPr>
          <w:rFonts w:ascii="Arial" w:hAnsi="Arial" w:cs="Arial"/>
        </w:rPr>
        <w:t>Invoice Number</w:t>
      </w:r>
      <w:r w:rsidR="00FE611A" w:rsidRPr="001445C7">
        <w:rPr>
          <w:rFonts w:ascii="Arial" w:hAnsi="Arial" w:cs="Arial"/>
        </w:rPr>
        <w:t>:</w:t>
      </w:r>
      <w:r w:rsidR="00FE611A" w:rsidRPr="001445C7">
        <w:rPr>
          <w:rFonts w:ascii="Arial" w:hAnsi="Arial" w:cs="Arial"/>
        </w:rPr>
        <w:tab/>
        <w:t>Provide on invoice</w:t>
      </w:r>
    </w:p>
    <w:p w14:paraId="78DDFF13" w14:textId="77777777" w:rsidR="00C14143" w:rsidRPr="001445C7" w:rsidRDefault="00C14143" w:rsidP="001445C7">
      <w:pPr>
        <w:spacing w:after="0" w:line="240" w:lineRule="auto"/>
        <w:ind w:firstLine="720"/>
        <w:rPr>
          <w:rFonts w:ascii="Arial" w:hAnsi="Arial" w:cs="Arial"/>
        </w:rPr>
      </w:pPr>
    </w:p>
    <w:p w14:paraId="2281926D" w14:textId="7F6C4D4A" w:rsidR="00F342D4" w:rsidRPr="001445C7" w:rsidRDefault="00520A07" w:rsidP="001445C7">
      <w:pPr>
        <w:spacing w:after="0" w:line="240" w:lineRule="auto"/>
        <w:ind w:firstLine="720"/>
        <w:rPr>
          <w:rFonts w:ascii="Arial" w:hAnsi="Arial" w:cs="Arial"/>
        </w:rPr>
      </w:pPr>
      <w:r w:rsidRPr="001445C7">
        <w:rPr>
          <w:rFonts w:ascii="Arial" w:hAnsi="Arial" w:cs="Arial"/>
        </w:rPr>
        <w:t>R</w:t>
      </w:r>
      <w:r w:rsidR="00F342D4" w:rsidRPr="001445C7">
        <w:rPr>
          <w:rFonts w:ascii="Arial" w:hAnsi="Arial" w:cs="Arial"/>
        </w:rPr>
        <w:t xml:space="preserve">equisition type: </w:t>
      </w:r>
    </w:p>
    <w:p w14:paraId="4723B821" w14:textId="77777777" w:rsidR="00FE611A" w:rsidRPr="001445C7" w:rsidRDefault="00F342D4" w:rsidP="001445C7">
      <w:pPr>
        <w:spacing w:after="0" w:line="240" w:lineRule="auto"/>
        <w:ind w:left="1080" w:firstLine="360"/>
        <w:rPr>
          <w:rFonts w:ascii="Arial" w:hAnsi="Arial" w:cs="Arial"/>
        </w:rPr>
      </w:pPr>
      <w:r w:rsidRPr="001445C7">
        <w:rPr>
          <w:rFonts w:ascii="Arial" w:hAnsi="Arial" w:cs="Arial"/>
        </w:rPr>
        <w:t xml:space="preserve">Non-Catalog Request </w:t>
      </w:r>
    </w:p>
    <w:p w14:paraId="27AE6B47" w14:textId="3EB8806D" w:rsidR="00F342D4" w:rsidRPr="001445C7" w:rsidRDefault="00F342D4" w:rsidP="001445C7">
      <w:pPr>
        <w:spacing w:after="0" w:line="240" w:lineRule="auto"/>
        <w:ind w:left="1080" w:firstLine="360"/>
        <w:rPr>
          <w:rFonts w:ascii="Arial" w:hAnsi="Arial" w:cs="Arial"/>
        </w:rPr>
      </w:pPr>
      <w:r w:rsidRPr="001445C7">
        <w:rPr>
          <w:rFonts w:ascii="Arial" w:hAnsi="Arial" w:cs="Arial"/>
        </w:rPr>
        <w:t>Service Line details</w:t>
      </w:r>
    </w:p>
    <w:p w14:paraId="016D775C" w14:textId="77777777" w:rsidR="00FE611A" w:rsidRPr="001445C7" w:rsidRDefault="00FE611A" w:rsidP="001445C7">
      <w:pPr>
        <w:spacing w:after="0" w:line="240" w:lineRule="auto"/>
        <w:rPr>
          <w:rFonts w:ascii="Arial" w:hAnsi="Arial" w:cs="Arial"/>
        </w:rPr>
      </w:pPr>
    </w:p>
    <w:p w14:paraId="1B5FC018" w14:textId="729FCC04" w:rsidR="00FE611A" w:rsidRPr="001445C7" w:rsidRDefault="00FE611A" w:rsidP="001445C7">
      <w:pPr>
        <w:spacing w:after="0" w:line="240" w:lineRule="auto"/>
        <w:rPr>
          <w:rFonts w:ascii="Arial" w:hAnsi="Arial" w:cs="Arial"/>
        </w:rPr>
      </w:pPr>
      <w:r w:rsidRPr="001445C7">
        <w:rPr>
          <w:rFonts w:ascii="Arial" w:hAnsi="Arial" w:cs="Arial"/>
        </w:rPr>
        <w:t>Once the requisition number has been generated, the department / division fiscal contact needs to email the CCME fiscal contact with the Requisition ID number</w:t>
      </w:r>
      <w:r w:rsidR="00520A59" w:rsidRPr="001445C7">
        <w:rPr>
          <w:rFonts w:ascii="Arial" w:hAnsi="Arial" w:cs="Arial"/>
        </w:rPr>
        <w:t xml:space="preserve"> and subsequent Purchase Order (PO) number. </w:t>
      </w:r>
    </w:p>
    <w:p w14:paraId="77FE2906" w14:textId="77777777" w:rsidR="00FE611A" w:rsidRPr="001445C7" w:rsidRDefault="00FE611A" w:rsidP="001445C7">
      <w:pPr>
        <w:spacing w:after="0" w:line="240" w:lineRule="auto"/>
        <w:rPr>
          <w:rFonts w:ascii="Arial" w:hAnsi="Arial" w:cs="Arial"/>
        </w:rPr>
      </w:pPr>
    </w:p>
    <w:p w14:paraId="6DF4A4D1" w14:textId="687DBAF8" w:rsidR="00FE611A" w:rsidRPr="001445C7" w:rsidRDefault="00FE611A" w:rsidP="001445C7">
      <w:pPr>
        <w:spacing w:after="0" w:line="240" w:lineRule="auto"/>
        <w:rPr>
          <w:rFonts w:ascii="Arial" w:hAnsi="Arial" w:cs="Arial"/>
        </w:rPr>
      </w:pPr>
      <w:r w:rsidRPr="001445C7">
        <w:rPr>
          <w:rFonts w:ascii="Arial" w:hAnsi="Arial" w:cs="Arial"/>
        </w:rPr>
        <w:t>The system should notify the CCME fiscal contact when the PO has been generated.</w:t>
      </w:r>
      <w:r w:rsidR="00520A59" w:rsidRPr="001445C7">
        <w:rPr>
          <w:rFonts w:ascii="Arial" w:hAnsi="Arial" w:cs="Arial"/>
        </w:rPr>
        <w:t xml:space="preserve"> </w:t>
      </w:r>
      <w:r w:rsidRPr="001445C7">
        <w:rPr>
          <w:rFonts w:ascii="Arial" w:hAnsi="Arial" w:cs="Arial"/>
        </w:rPr>
        <w:t xml:space="preserve">To help expedite the process, it is recommended that department / division fiscal contact email the CCME fiscal contact the PO number once it has been approved by their appropriate approver.  </w:t>
      </w:r>
    </w:p>
    <w:p w14:paraId="3C2DA746" w14:textId="77777777" w:rsidR="00FE611A" w:rsidRPr="001445C7" w:rsidRDefault="00FE611A" w:rsidP="001445C7">
      <w:pPr>
        <w:spacing w:after="0" w:line="240" w:lineRule="auto"/>
        <w:rPr>
          <w:rFonts w:ascii="Arial" w:hAnsi="Arial" w:cs="Arial"/>
        </w:rPr>
      </w:pPr>
    </w:p>
    <w:p w14:paraId="48EFEA66" w14:textId="107CDED9" w:rsidR="004D4CEC" w:rsidRPr="001445C7" w:rsidRDefault="00FE611A" w:rsidP="001445C7">
      <w:pPr>
        <w:spacing w:after="0" w:line="240" w:lineRule="auto"/>
        <w:rPr>
          <w:rFonts w:ascii="Arial" w:hAnsi="Arial" w:cs="Arial"/>
        </w:rPr>
      </w:pPr>
      <w:r w:rsidRPr="001445C7">
        <w:rPr>
          <w:rFonts w:ascii="Arial" w:hAnsi="Arial" w:cs="Arial"/>
        </w:rPr>
        <w:t xml:space="preserve">Once the </w:t>
      </w:r>
      <w:r w:rsidR="004D4CEC" w:rsidRPr="001445C7">
        <w:rPr>
          <w:rFonts w:ascii="Arial" w:hAnsi="Arial" w:cs="Arial"/>
        </w:rPr>
        <w:t xml:space="preserve">activity has been completed, a finalized invoice or statement will be completed by the CCME conference contact. This document will contain details for the final expenses incurred by CCME and will include any revenue received by CCME on behalf of the department / division. As part of this, the </w:t>
      </w:r>
      <w:r w:rsidR="00520A59" w:rsidRPr="001445C7">
        <w:rPr>
          <w:rFonts w:ascii="Arial" w:hAnsi="Arial" w:cs="Arial"/>
        </w:rPr>
        <w:t xml:space="preserve">necessary </w:t>
      </w:r>
      <w:r w:rsidR="004D4CEC" w:rsidRPr="001445C7">
        <w:rPr>
          <w:rFonts w:ascii="Arial" w:hAnsi="Arial" w:cs="Arial"/>
        </w:rPr>
        <w:t>payment process will be determined in the following manners:</w:t>
      </w:r>
    </w:p>
    <w:p w14:paraId="6195012F" w14:textId="77777777" w:rsidR="004D4CEC" w:rsidRPr="001445C7" w:rsidRDefault="004D4CEC" w:rsidP="001445C7">
      <w:pPr>
        <w:spacing w:after="0" w:line="240" w:lineRule="auto"/>
        <w:rPr>
          <w:rFonts w:ascii="Arial" w:hAnsi="Arial" w:cs="Arial"/>
        </w:rPr>
      </w:pPr>
    </w:p>
    <w:p w14:paraId="48E4A72A" w14:textId="6A07BB54" w:rsidR="004D4CEC" w:rsidRPr="001445C7" w:rsidRDefault="004D4CEC" w:rsidP="001445C7">
      <w:pPr>
        <w:pStyle w:val="ListParagraph"/>
        <w:numPr>
          <w:ilvl w:val="0"/>
          <w:numId w:val="4"/>
        </w:numPr>
        <w:spacing w:after="0" w:line="240" w:lineRule="auto"/>
        <w:rPr>
          <w:rFonts w:ascii="Arial" w:hAnsi="Arial" w:cs="Arial"/>
          <w:b/>
          <w:bCs/>
        </w:rPr>
      </w:pPr>
      <w:r w:rsidRPr="001445C7">
        <w:rPr>
          <w:rFonts w:ascii="Arial" w:hAnsi="Arial" w:cs="Arial"/>
          <w:b/>
          <w:bCs/>
        </w:rPr>
        <w:lastRenderedPageBreak/>
        <w:t>Internal Order Billing – CCME Invoice</w:t>
      </w:r>
    </w:p>
    <w:p w14:paraId="7BED73AD" w14:textId="44FDE49A" w:rsidR="004D4CEC" w:rsidRPr="001445C7" w:rsidRDefault="004D4CEC" w:rsidP="001445C7">
      <w:pPr>
        <w:pStyle w:val="ListParagraph"/>
        <w:numPr>
          <w:ilvl w:val="1"/>
          <w:numId w:val="4"/>
        </w:numPr>
        <w:spacing w:after="0" w:line="240" w:lineRule="auto"/>
        <w:rPr>
          <w:rFonts w:ascii="Arial" w:hAnsi="Arial" w:cs="Arial"/>
        </w:rPr>
      </w:pPr>
      <w:r w:rsidRPr="001445C7">
        <w:rPr>
          <w:rFonts w:ascii="Arial" w:hAnsi="Arial" w:cs="Arial"/>
        </w:rPr>
        <w:t xml:space="preserve">Funds to be transferred to CCME </w:t>
      </w:r>
    </w:p>
    <w:p w14:paraId="4D084874" w14:textId="77777777" w:rsidR="006E4A50" w:rsidRPr="001445C7" w:rsidRDefault="006E4A50" w:rsidP="001445C7">
      <w:pPr>
        <w:pStyle w:val="ListParagraph"/>
        <w:numPr>
          <w:ilvl w:val="1"/>
          <w:numId w:val="4"/>
        </w:numPr>
        <w:spacing w:after="0" w:line="240" w:lineRule="auto"/>
        <w:rPr>
          <w:rFonts w:ascii="Arial" w:hAnsi="Arial" w:cs="Arial"/>
        </w:rPr>
      </w:pPr>
      <w:r w:rsidRPr="001445C7">
        <w:rPr>
          <w:rFonts w:ascii="Arial" w:hAnsi="Arial" w:cs="Arial"/>
        </w:rPr>
        <w:t xml:space="preserve">CCME fiscal contact has the Purchase Order number, the IOB process will be completed. The CCME fiscal contact will email the department / division fiscal contact that the process is completed. </w:t>
      </w:r>
    </w:p>
    <w:p w14:paraId="74D290C2" w14:textId="77777777" w:rsidR="006E4A50" w:rsidRPr="001445C7" w:rsidRDefault="006E4A50" w:rsidP="001445C7">
      <w:pPr>
        <w:spacing w:after="0" w:line="240" w:lineRule="auto"/>
        <w:rPr>
          <w:rFonts w:ascii="Arial" w:hAnsi="Arial" w:cs="Arial"/>
        </w:rPr>
      </w:pPr>
    </w:p>
    <w:p w14:paraId="555FC61F" w14:textId="32D33D67" w:rsidR="004D4CEC" w:rsidRPr="001445C7" w:rsidRDefault="004D4CEC" w:rsidP="001445C7">
      <w:pPr>
        <w:pStyle w:val="ListParagraph"/>
        <w:numPr>
          <w:ilvl w:val="0"/>
          <w:numId w:val="4"/>
        </w:numPr>
        <w:spacing w:after="0" w:line="240" w:lineRule="auto"/>
        <w:rPr>
          <w:rFonts w:ascii="Arial" w:hAnsi="Arial" w:cs="Arial"/>
          <w:b/>
          <w:bCs/>
        </w:rPr>
      </w:pPr>
      <w:r w:rsidRPr="001445C7">
        <w:rPr>
          <w:rFonts w:ascii="Arial" w:hAnsi="Arial" w:cs="Arial"/>
          <w:b/>
          <w:bCs/>
        </w:rPr>
        <w:t>Cost transfer – CCME Statement</w:t>
      </w:r>
    </w:p>
    <w:p w14:paraId="11B67E85" w14:textId="48BDC6D6" w:rsidR="004D4CEC" w:rsidRPr="001445C7" w:rsidRDefault="004D4CEC" w:rsidP="001445C7">
      <w:pPr>
        <w:pStyle w:val="ListParagraph"/>
        <w:numPr>
          <w:ilvl w:val="1"/>
          <w:numId w:val="4"/>
        </w:numPr>
        <w:spacing w:after="0" w:line="240" w:lineRule="auto"/>
        <w:rPr>
          <w:rFonts w:ascii="Arial" w:hAnsi="Arial" w:cs="Arial"/>
        </w:rPr>
      </w:pPr>
      <w:r w:rsidRPr="001445C7">
        <w:rPr>
          <w:rFonts w:ascii="Arial" w:hAnsi="Arial" w:cs="Arial"/>
        </w:rPr>
        <w:t>Funds to be transferred to the department / division</w:t>
      </w:r>
    </w:p>
    <w:p w14:paraId="4ECD5891" w14:textId="6AB79EE0" w:rsidR="006E4A50" w:rsidRPr="001445C7" w:rsidRDefault="006E4A50" w:rsidP="001445C7">
      <w:pPr>
        <w:pStyle w:val="ListParagraph"/>
        <w:numPr>
          <w:ilvl w:val="1"/>
          <w:numId w:val="4"/>
        </w:numPr>
        <w:spacing w:after="0" w:line="240" w:lineRule="auto"/>
        <w:rPr>
          <w:rFonts w:ascii="Arial" w:hAnsi="Arial" w:cs="Arial"/>
        </w:rPr>
      </w:pPr>
      <w:r w:rsidRPr="001445C7">
        <w:rPr>
          <w:rFonts w:ascii="Arial" w:hAnsi="Arial" w:cs="Arial"/>
        </w:rPr>
        <w:t xml:space="preserve">Once the department / division fiscal contact returns the CCME Statement with the proper work tags, the CCME fiscal contact will initiate the cost transfer and will copy the department / division contacts on the submission email. </w:t>
      </w:r>
    </w:p>
    <w:p w14:paraId="1F8A4445" w14:textId="77777777" w:rsidR="006E4A50" w:rsidRPr="001445C7" w:rsidRDefault="006E4A50" w:rsidP="001445C7">
      <w:pPr>
        <w:spacing w:after="0" w:line="240" w:lineRule="auto"/>
        <w:rPr>
          <w:rFonts w:ascii="Arial" w:hAnsi="Arial" w:cs="Arial"/>
        </w:rPr>
      </w:pPr>
    </w:p>
    <w:p w14:paraId="009257B9" w14:textId="77777777" w:rsidR="00FE611A" w:rsidRPr="001445C7" w:rsidRDefault="00F27AFC" w:rsidP="001445C7">
      <w:pPr>
        <w:spacing w:after="0" w:line="240" w:lineRule="auto"/>
        <w:rPr>
          <w:rFonts w:ascii="Arial" w:hAnsi="Arial" w:cs="Arial"/>
          <w:b/>
          <w:bCs/>
        </w:rPr>
      </w:pPr>
      <w:r w:rsidRPr="001445C7">
        <w:rPr>
          <w:rFonts w:ascii="Arial" w:hAnsi="Arial" w:cs="Arial"/>
          <w:b/>
          <w:bCs/>
        </w:rPr>
        <w:t>CCME Fiscal Contact</w:t>
      </w:r>
      <w:r w:rsidR="00F7221E" w:rsidRPr="001445C7">
        <w:rPr>
          <w:rFonts w:ascii="Arial" w:hAnsi="Arial" w:cs="Arial"/>
          <w:b/>
          <w:bCs/>
        </w:rPr>
        <w:t xml:space="preserve"> </w:t>
      </w:r>
    </w:p>
    <w:p w14:paraId="60A9507D" w14:textId="033AC488" w:rsidR="00520A07" w:rsidRPr="001445C7" w:rsidRDefault="00F27AFC" w:rsidP="001445C7">
      <w:pPr>
        <w:spacing w:after="0" w:line="240" w:lineRule="auto"/>
        <w:rPr>
          <w:rFonts w:ascii="Arial" w:hAnsi="Arial" w:cs="Arial"/>
        </w:rPr>
      </w:pPr>
      <w:r w:rsidRPr="001445C7">
        <w:rPr>
          <w:rFonts w:ascii="Arial" w:hAnsi="Arial" w:cs="Arial"/>
        </w:rPr>
        <w:t xml:space="preserve">Leisl Ashbaugh, </w:t>
      </w:r>
      <w:hyperlink r:id="rId8" w:history="1">
        <w:r w:rsidRPr="001445C7">
          <w:rPr>
            <w:rStyle w:val="Hyperlink"/>
            <w:rFonts w:ascii="Arial" w:hAnsi="Arial" w:cs="Arial"/>
          </w:rPr>
          <w:t>leisl.ashbaugh@osumc.edu</w:t>
        </w:r>
      </w:hyperlink>
      <w:r w:rsidRPr="001445C7">
        <w:rPr>
          <w:rFonts w:ascii="Arial" w:hAnsi="Arial" w:cs="Arial"/>
        </w:rPr>
        <w:t>, (614) 293-3576</w:t>
      </w:r>
    </w:p>
    <w:p w14:paraId="3BE3CBF5" w14:textId="77777777" w:rsidR="00520A07" w:rsidRPr="001445C7" w:rsidRDefault="00520A07" w:rsidP="001445C7">
      <w:pPr>
        <w:spacing w:after="0" w:line="240" w:lineRule="auto"/>
        <w:rPr>
          <w:rFonts w:ascii="Arial" w:hAnsi="Arial" w:cs="Arial"/>
        </w:rPr>
      </w:pPr>
    </w:p>
    <w:p w14:paraId="5D929DAB" w14:textId="77777777" w:rsidR="00FE611A" w:rsidRPr="001445C7" w:rsidRDefault="00520A07" w:rsidP="001445C7">
      <w:pPr>
        <w:spacing w:after="0" w:line="240" w:lineRule="auto"/>
        <w:rPr>
          <w:rFonts w:ascii="Arial" w:hAnsi="Arial" w:cs="Arial"/>
          <w:b/>
          <w:bCs/>
        </w:rPr>
      </w:pPr>
      <w:r w:rsidRPr="001445C7">
        <w:rPr>
          <w:rFonts w:ascii="Arial" w:hAnsi="Arial" w:cs="Arial"/>
          <w:b/>
          <w:bCs/>
        </w:rPr>
        <w:t>Remittance Address</w:t>
      </w:r>
    </w:p>
    <w:p w14:paraId="11757B30" w14:textId="77777777" w:rsidR="00FE611A" w:rsidRPr="001445C7" w:rsidRDefault="00520A07" w:rsidP="001445C7">
      <w:pPr>
        <w:spacing w:after="0" w:line="240" w:lineRule="auto"/>
        <w:rPr>
          <w:rFonts w:ascii="Arial" w:hAnsi="Arial" w:cs="Arial"/>
        </w:rPr>
      </w:pPr>
      <w:r w:rsidRPr="001445C7">
        <w:rPr>
          <w:rFonts w:ascii="Arial" w:hAnsi="Arial" w:cs="Arial"/>
        </w:rPr>
        <w:t>The Ohio State University Center for Continuing Medical Education (OSU CCME)</w:t>
      </w:r>
    </w:p>
    <w:p w14:paraId="3DDD1DDA" w14:textId="48C6E614" w:rsidR="00F27AFC" w:rsidRPr="001445C7" w:rsidRDefault="00520A07" w:rsidP="001445C7">
      <w:pPr>
        <w:spacing w:after="0" w:line="240" w:lineRule="auto"/>
        <w:rPr>
          <w:rFonts w:ascii="Arial" w:hAnsi="Arial" w:cs="Arial"/>
        </w:rPr>
      </w:pPr>
      <w:r w:rsidRPr="001445C7">
        <w:rPr>
          <w:rFonts w:ascii="Arial" w:hAnsi="Arial" w:cs="Arial"/>
        </w:rPr>
        <w:t>600 Ackerman Road, 2</w:t>
      </w:r>
      <w:r w:rsidRPr="001445C7">
        <w:rPr>
          <w:rFonts w:ascii="Arial" w:hAnsi="Arial" w:cs="Arial"/>
          <w:vertAlign w:val="superscript"/>
        </w:rPr>
        <w:t>nd</w:t>
      </w:r>
      <w:r w:rsidRPr="001445C7">
        <w:rPr>
          <w:rFonts w:ascii="Arial" w:hAnsi="Arial" w:cs="Arial"/>
        </w:rPr>
        <w:t xml:space="preserve"> Floor, Room E 2055, Columbus, OH 43202 - </w:t>
      </w:r>
      <w:r w:rsidR="00C90F5A" w:rsidRPr="001445C7">
        <w:rPr>
          <w:rFonts w:ascii="Arial" w:eastAsia="Times New Roman" w:hAnsi="Arial" w:cs="Arial"/>
          <w:bCs/>
          <w:color w:val="000000" w:themeColor="text1"/>
        </w:rPr>
        <w:t>TAX ID: 31-6025986</w:t>
      </w:r>
    </w:p>
    <w:sectPr w:rsidR="00F27AFC" w:rsidRPr="001445C7" w:rsidSect="00F7221E">
      <w:footerReference w:type="default" r:id="rId9"/>
      <w:headerReference w:type="first" r:id="rId10"/>
      <w:footerReference w:type="first" r:id="rId11"/>
      <w:pgSz w:w="12240" w:h="15840"/>
      <w:pgMar w:top="1080" w:right="1080" w:bottom="1080" w:left="1080"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B246" w14:textId="77777777" w:rsidR="003624AB" w:rsidRDefault="003624AB" w:rsidP="006D5CB3">
      <w:pPr>
        <w:spacing w:after="0" w:line="240" w:lineRule="auto"/>
      </w:pPr>
      <w:r>
        <w:separator/>
      </w:r>
    </w:p>
  </w:endnote>
  <w:endnote w:type="continuationSeparator" w:id="0">
    <w:p w14:paraId="13C633E5" w14:textId="77777777" w:rsidR="003624AB" w:rsidRDefault="003624AB" w:rsidP="006D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9EC" w14:textId="5D1FE723" w:rsidR="00793EB5" w:rsidRPr="00FE611A" w:rsidRDefault="00FE611A" w:rsidP="00793EB5">
    <w:pPr>
      <w:pStyle w:val="Footer"/>
      <w:rPr>
        <w:rFonts w:ascii="Arial" w:hAnsi="Arial" w:cs="Arial"/>
        <w:b/>
        <w:bCs/>
        <w:sz w:val="16"/>
        <w:szCs w:val="16"/>
      </w:rPr>
    </w:pPr>
    <w:r>
      <w:rPr>
        <w:rFonts w:ascii="Arial" w:hAnsi="Arial" w:cs="Arial"/>
        <w:b/>
        <w:bCs/>
        <w:sz w:val="16"/>
        <w:szCs w:val="16"/>
      </w:rPr>
      <w:tab/>
    </w:r>
    <w:r w:rsidR="00793EB5" w:rsidRPr="00F05CE1">
      <w:rPr>
        <w:rFonts w:ascii="Arial" w:hAnsi="Arial" w:cs="Arial"/>
        <w:b/>
        <w:bCs/>
        <w:sz w:val="16"/>
        <w:szCs w:val="16"/>
      </w:rPr>
      <w:tab/>
    </w:r>
    <w:sdt>
      <w:sdtPr>
        <w:rPr>
          <w:rFonts w:ascii="Arial" w:hAnsi="Arial" w:cs="Arial"/>
          <w:sz w:val="16"/>
          <w:szCs w:val="16"/>
        </w:rPr>
        <w:id w:val="-332151959"/>
        <w:docPartObj>
          <w:docPartGallery w:val="Page Numbers (Bottom of Page)"/>
          <w:docPartUnique/>
        </w:docPartObj>
      </w:sdtPr>
      <w:sdtEndPr/>
      <w:sdtContent>
        <w:sdt>
          <w:sdtPr>
            <w:rPr>
              <w:rFonts w:ascii="Arial" w:hAnsi="Arial" w:cs="Arial"/>
              <w:sz w:val="16"/>
              <w:szCs w:val="16"/>
            </w:rPr>
            <w:id w:val="214862077"/>
            <w:docPartObj>
              <w:docPartGallery w:val="Page Numbers (Top of Page)"/>
              <w:docPartUnique/>
            </w:docPartObj>
          </w:sdtPr>
          <w:sdtEndPr/>
          <w:sdtContent>
            <w:r w:rsidR="00793EB5" w:rsidRPr="00F05CE1">
              <w:rPr>
                <w:rFonts w:ascii="Arial" w:hAnsi="Arial" w:cs="Arial"/>
                <w:sz w:val="16"/>
                <w:szCs w:val="16"/>
              </w:rPr>
              <w:t xml:space="preserve">Page </w:t>
            </w:r>
            <w:r w:rsidR="00793EB5" w:rsidRPr="00F05CE1">
              <w:rPr>
                <w:rFonts w:ascii="Arial" w:hAnsi="Arial" w:cs="Arial"/>
                <w:b/>
                <w:bCs/>
                <w:sz w:val="16"/>
                <w:szCs w:val="16"/>
              </w:rPr>
              <w:fldChar w:fldCharType="begin"/>
            </w:r>
            <w:r w:rsidR="00793EB5" w:rsidRPr="00F05CE1">
              <w:rPr>
                <w:rFonts w:ascii="Arial" w:hAnsi="Arial" w:cs="Arial"/>
                <w:b/>
                <w:bCs/>
                <w:sz w:val="16"/>
                <w:szCs w:val="16"/>
              </w:rPr>
              <w:instrText xml:space="preserve"> PAGE </w:instrText>
            </w:r>
            <w:r w:rsidR="00793EB5" w:rsidRPr="00F05CE1">
              <w:rPr>
                <w:rFonts w:ascii="Arial" w:hAnsi="Arial" w:cs="Arial"/>
                <w:b/>
                <w:bCs/>
                <w:sz w:val="16"/>
                <w:szCs w:val="16"/>
              </w:rPr>
              <w:fldChar w:fldCharType="separate"/>
            </w:r>
            <w:r w:rsidR="00793EB5">
              <w:rPr>
                <w:rFonts w:ascii="Arial" w:hAnsi="Arial" w:cs="Arial"/>
                <w:b/>
                <w:bCs/>
                <w:sz w:val="16"/>
                <w:szCs w:val="16"/>
              </w:rPr>
              <w:t>1</w:t>
            </w:r>
            <w:r w:rsidR="00793EB5" w:rsidRPr="00F05CE1">
              <w:rPr>
                <w:rFonts w:ascii="Arial" w:hAnsi="Arial" w:cs="Arial"/>
                <w:b/>
                <w:bCs/>
                <w:sz w:val="16"/>
                <w:szCs w:val="16"/>
              </w:rPr>
              <w:fldChar w:fldCharType="end"/>
            </w:r>
            <w:r w:rsidR="00793EB5" w:rsidRPr="00F05CE1">
              <w:rPr>
                <w:rFonts w:ascii="Arial" w:hAnsi="Arial" w:cs="Arial"/>
                <w:sz w:val="16"/>
                <w:szCs w:val="16"/>
              </w:rPr>
              <w:t xml:space="preserve"> of </w:t>
            </w:r>
            <w:r w:rsidR="00793EB5" w:rsidRPr="00F05CE1">
              <w:rPr>
                <w:rFonts w:ascii="Arial" w:hAnsi="Arial" w:cs="Arial"/>
                <w:b/>
                <w:bCs/>
                <w:sz w:val="16"/>
                <w:szCs w:val="16"/>
              </w:rPr>
              <w:fldChar w:fldCharType="begin"/>
            </w:r>
            <w:r w:rsidR="00793EB5" w:rsidRPr="00F05CE1">
              <w:rPr>
                <w:rFonts w:ascii="Arial" w:hAnsi="Arial" w:cs="Arial"/>
                <w:b/>
                <w:bCs/>
                <w:sz w:val="16"/>
                <w:szCs w:val="16"/>
              </w:rPr>
              <w:instrText xml:space="preserve"> NUMPAGES  </w:instrText>
            </w:r>
            <w:r w:rsidR="00793EB5" w:rsidRPr="00F05CE1">
              <w:rPr>
                <w:rFonts w:ascii="Arial" w:hAnsi="Arial" w:cs="Arial"/>
                <w:b/>
                <w:bCs/>
                <w:sz w:val="16"/>
                <w:szCs w:val="16"/>
              </w:rPr>
              <w:fldChar w:fldCharType="separate"/>
            </w:r>
            <w:r w:rsidR="00793EB5">
              <w:rPr>
                <w:rFonts w:ascii="Arial" w:hAnsi="Arial" w:cs="Arial"/>
                <w:b/>
                <w:bCs/>
                <w:sz w:val="16"/>
                <w:szCs w:val="16"/>
              </w:rPr>
              <w:t>4</w:t>
            </w:r>
            <w:r w:rsidR="00793EB5" w:rsidRPr="00F05CE1">
              <w:rPr>
                <w:rFonts w:ascii="Arial" w:hAnsi="Arial" w:cs="Arial"/>
                <w:b/>
                <w:bCs/>
                <w:sz w:val="16"/>
                <w:szCs w:val="16"/>
              </w:rPr>
              <w:fldChar w:fldCharType="end"/>
            </w:r>
          </w:sdtContent>
        </w:sdt>
      </w:sdtContent>
    </w:sdt>
  </w:p>
  <w:p w14:paraId="53D038A6" w14:textId="77777777" w:rsidR="00793EB5" w:rsidRDefault="00793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DE7B" w14:textId="1A5CFF17" w:rsidR="00D42730" w:rsidRPr="00F05CE1" w:rsidRDefault="00090D2D" w:rsidP="00D42730">
    <w:pPr>
      <w:pStyle w:val="Footer"/>
      <w:rPr>
        <w:rFonts w:ascii="Arial" w:hAnsi="Arial" w:cs="Arial"/>
        <w:sz w:val="16"/>
        <w:szCs w:val="16"/>
      </w:rPr>
    </w:pPr>
    <w:r>
      <w:rPr>
        <w:rFonts w:ascii="Arial" w:hAnsi="Arial" w:cs="Arial"/>
        <w:b/>
        <w:bCs/>
        <w:sz w:val="16"/>
        <w:szCs w:val="16"/>
      </w:rPr>
      <w:t>QUOTE – CCME Services &amp; Administrative Fees</w:t>
    </w:r>
    <w:r w:rsidR="00A04A4D" w:rsidRPr="00360190">
      <w:rPr>
        <w:rFonts w:ascii="Arial" w:hAnsi="Arial" w:cs="Arial"/>
        <w:b/>
        <w:bCs/>
        <w:sz w:val="16"/>
        <w:szCs w:val="16"/>
      </w:rPr>
      <w:t xml:space="preserve"> - Version </w:t>
    </w:r>
    <w:r w:rsidR="00585EFE">
      <w:rPr>
        <w:rFonts w:ascii="Arial" w:hAnsi="Arial" w:cs="Arial"/>
        <w:b/>
        <w:bCs/>
        <w:sz w:val="16"/>
        <w:szCs w:val="16"/>
      </w:rPr>
      <w:t>6/3</w:t>
    </w:r>
    <w:r w:rsidR="00853003">
      <w:rPr>
        <w:rFonts w:ascii="Arial" w:hAnsi="Arial" w:cs="Arial"/>
        <w:b/>
        <w:bCs/>
        <w:sz w:val="16"/>
        <w:szCs w:val="16"/>
      </w:rPr>
      <w:t>/2025</w:t>
    </w:r>
    <w:r w:rsidR="00D42730" w:rsidRPr="00F05CE1">
      <w:rPr>
        <w:rFonts w:ascii="Arial" w:hAnsi="Arial" w:cs="Arial"/>
        <w:b/>
        <w:bCs/>
        <w:sz w:val="16"/>
        <w:szCs w:val="16"/>
      </w:rPr>
      <w:tab/>
    </w:r>
    <w:sdt>
      <w:sdtPr>
        <w:rPr>
          <w:rFonts w:ascii="Arial" w:hAnsi="Arial" w:cs="Arial"/>
          <w:sz w:val="16"/>
          <w:szCs w:val="16"/>
        </w:rPr>
        <w:id w:val="-1890566673"/>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00D42730" w:rsidRPr="00F05CE1">
              <w:rPr>
                <w:rFonts w:ascii="Arial" w:hAnsi="Arial" w:cs="Arial"/>
                <w:sz w:val="16"/>
                <w:szCs w:val="16"/>
              </w:rPr>
              <w:t xml:space="preserve">Page </w:t>
            </w:r>
            <w:r w:rsidR="00D42730" w:rsidRPr="00F05CE1">
              <w:rPr>
                <w:rFonts w:ascii="Arial" w:hAnsi="Arial" w:cs="Arial"/>
                <w:b/>
                <w:bCs/>
                <w:sz w:val="16"/>
                <w:szCs w:val="16"/>
              </w:rPr>
              <w:fldChar w:fldCharType="begin"/>
            </w:r>
            <w:r w:rsidR="00D42730" w:rsidRPr="00F05CE1">
              <w:rPr>
                <w:rFonts w:ascii="Arial" w:hAnsi="Arial" w:cs="Arial"/>
                <w:b/>
                <w:bCs/>
                <w:sz w:val="16"/>
                <w:szCs w:val="16"/>
              </w:rPr>
              <w:instrText xml:space="preserve"> PAGE </w:instrText>
            </w:r>
            <w:r w:rsidR="00D42730" w:rsidRPr="00F05CE1">
              <w:rPr>
                <w:rFonts w:ascii="Arial" w:hAnsi="Arial" w:cs="Arial"/>
                <w:b/>
                <w:bCs/>
                <w:sz w:val="16"/>
                <w:szCs w:val="16"/>
              </w:rPr>
              <w:fldChar w:fldCharType="separate"/>
            </w:r>
            <w:r w:rsidR="00D42730">
              <w:rPr>
                <w:rFonts w:ascii="Arial" w:hAnsi="Arial" w:cs="Arial"/>
                <w:b/>
                <w:bCs/>
                <w:sz w:val="16"/>
                <w:szCs w:val="16"/>
              </w:rPr>
              <w:t>1</w:t>
            </w:r>
            <w:r w:rsidR="00D42730" w:rsidRPr="00F05CE1">
              <w:rPr>
                <w:rFonts w:ascii="Arial" w:hAnsi="Arial" w:cs="Arial"/>
                <w:b/>
                <w:bCs/>
                <w:sz w:val="16"/>
                <w:szCs w:val="16"/>
              </w:rPr>
              <w:fldChar w:fldCharType="end"/>
            </w:r>
            <w:r w:rsidR="00D42730" w:rsidRPr="00F05CE1">
              <w:rPr>
                <w:rFonts w:ascii="Arial" w:hAnsi="Arial" w:cs="Arial"/>
                <w:sz w:val="16"/>
                <w:szCs w:val="16"/>
              </w:rPr>
              <w:t xml:space="preserve"> of </w:t>
            </w:r>
            <w:r w:rsidR="00D42730" w:rsidRPr="00F05CE1">
              <w:rPr>
                <w:rFonts w:ascii="Arial" w:hAnsi="Arial" w:cs="Arial"/>
                <w:b/>
                <w:bCs/>
                <w:sz w:val="16"/>
                <w:szCs w:val="16"/>
              </w:rPr>
              <w:fldChar w:fldCharType="begin"/>
            </w:r>
            <w:r w:rsidR="00D42730" w:rsidRPr="00F05CE1">
              <w:rPr>
                <w:rFonts w:ascii="Arial" w:hAnsi="Arial" w:cs="Arial"/>
                <w:b/>
                <w:bCs/>
                <w:sz w:val="16"/>
                <w:szCs w:val="16"/>
              </w:rPr>
              <w:instrText xml:space="preserve"> NUMPAGES  </w:instrText>
            </w:r>
            <w:r w:rsidR="00D42730" w:rsidRPr="00F05CE1">
              <w:rPr>
                <w:rFonts w:ascii="Arial" w:hAnsi="Arial" w:cs="Arial"/>
                <w:b/>
                <w:bCs/>
                <w:sz w:val="16"/>
                <w:szCs w:val="16"/>
              </w:rPr>
              <w:fldChar w:fldCharType="separate"/>
            </w:r>
            <w:r w:rsidR="00D42730">
              <w:rPr>
                <w:rFonts w:ascii="Arial" w:hAnsi="Arial" w:cs="Arial"/>
                <w:b/>
                <w:bCs/>
                <w:sz w:val="16"/>
                <w:szCs w:val="16"/>
              </w:rPr>
              <w:t>4</w:t>
            </w:r>
            <w:r w:rsidR="00D42730" w:rsidRPr="00F05CE1">
              <w:rPr>
                <w:rFonts w:ascii="Arial" w:hAnsi="Arial" w:cs="Arial"/>
                <w:b/>
                <w:bCs/>
                <w:sz w:val="16"/>
                <w:szCs w:val="16"/>
              </w:rPr>
              <w:fldChar w:fldCharType="end"/>
            </w:r>
          </w:sdtContent>
        </w:sdt>
      </w:sdtContent>
    </w:sdt>
  </w:p>
  <w:p w14:paraId="622FCD4C" w14:textId="77777777" w:rsidR="008C7F4A" w:rsidRDefault="008C7F4A" w:rsidP="00125AD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29DB" w14:textId="77777777" w:rsidR="003624AB" w:rsidRDefault="003624AB" w:rsidP="006D5CB3">
      <w:pPr>
        <w:spacing w:after="0" w:line="240" w:lineRule="auto"/>
      </w:pPr>
      <w:r>
        <w:separator/>
      </w:r>
    </w:p>
  </w:footnote>
  <w:footnote w:type="continuationSeparator" w:id="0">
    <w:p w14:paraId="05EC9D8A" w14:textId="77777777" w:rsidR="003624AB" w:rsidRDefault="003624AB" w:rsidP="006D5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AA02" w14:textId="2E86EE9B" w:rsidR="00AF4B5E" w:rsidRDefault="00AF4B5E" w:rsidP="00594017">
    <w:pPr>
      <w:shd w:val="clear" w:color="auto" w:fill="FFFFFF"/>
      <w:spacing w:after="0" w:line="240" w:lineRule="auto"/>
      <w:rPr>
        <w:rFonts w:ascii="Arial" w:eastAsia="Times New Roman" w:hAnsi="Arial" w:cs="Arial"/>
        <w:bCs/>
        <w:color w:val="C00000"/>
        <w:sz w:val="20"/>
        <w:szCs w:val="20"/>
      </w:rPr>
    </w:pPr>
    <w:r w:rsidRPr="00AF4B5E">
      <w:rPr>
        <w:rFonts w:ascii="Arial" w:eastAsia="Times New Roman" w:hAnsi="Arial" w:cs="Arial"/>
        <w:bCs/>
        <w:noProof/>
        <w:color w:val="222222"/>
        <w:sz w:val="20"/>
        <w:szCs w:val="20"/>
      </w:rPr>
      <w:drawing>
        <wp:anchor distT="0" distB="0" distL="114300" distR="114300" simplePos="0" relativeHeight="251658240" behindDoc="0" locked="0" layoutInCell="1" allowOverlap="1" wp14:anchorId="568F24F9" wp14:editId="4C18784E">
          <wp:simplePos x="0" y="0"/>
          <wp:positionH relativeFrom="column">
            <wp:posOffset>0</wp:posOffset>
          </wp:positionH>
          <wp:positionV relativeFrom="paragraph">
            <wp:posOffset>104775</wp:posOffset>
          </wp:positionV>
          <wp:extent cx="2468880" cy="514350"/>
          <wp:effectExtent l="0" t="0" r="7620" b="0"/>
          <wp:wrapSquare wrapText="bothSides"/>
          <wp:docPr id="1129090821" name="Picture 112909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_20349077_CMEHeaderConstantContact_v1.jpg"/>
                  <pic:cNvPicPr/>
                </pic:nvPicPr>
                <pic:blipFill>
                  <a:blip r:embed="rId1">
                    <a:extLst>
                      <a:ext uri="{28A0092B-C50C-407E-A947-70E740481C1C}">
                        <a14:useLocalDpi xmlns:a14="http://schemas.microsoft.com/office/drawing/2010/main" val="0"/>
                      </a:ext>
                    </a:extLst>
                  </a:blip>
                  <a:stretch>
                    <a:fillRect/>
                  </a:stretch>
                </pic:blipFill>
                <pic:spPr>
                  <a:xfrm>
                    <a:off x="0" y="0"/>
                    <a:ext cx="2468880" cy="514350"/>
                  </a:xfrm>
                  <a:prstGeom prst="rect">
                    <a:avLst/>
                  </a:prstGeom>
                </pic:spPr>
              </pic:pic>
            </a:graphicData>
          </a:graphic>
        </wp:anchor>
      </w:drawing>
    </w:r>
  </w:p>
  <w:p w14:paraId="0912E68E" w14:textId="5037CC8B" w:rsidR="00594017" w:rsidRPr="00AF4B5E" w:rsidRDefault="00090D2D" w:rsidP="00594017">
    <w:pPr>
      <w:shd w:val="clear" w:color="auto" w:fill="FFFFFF"/>
      <w:spacing w:after="0" w:line="240" w:lineRule="auto"/>
      <w:rPr>
        <w:rFonts w:ascii="Arial" w:eastAsia="Times New Roman" w:hAnsi="Arial" w:cs="Arial"/>
        <w:b/>
        <w:color w:val="C00000"/>
        <w:sz w:val="20"/>
        <w:szCs w:val="20"/>
      </w:rPr>
    </w:pPr>
    <w:r>
      <w:rPr>
        <w:rFonts w:ascii="Arial" w:eastAsia="Times New Roman" w:hAnsi="Arial" w:cs="Arial"/>
        <w:b/>
        <w:color w:val="C00000"/>
        <w:sz w:val="40"/>
        <w:szCs w:val="40"/>
      </w:rPr>
      <w:t>QUOTE</w:t>
    </w:r>
  </w:p>
  <w:p w14:paraId="155C1868" w14:textId="77777777" w:rsidR="00AF4B5E" w:rsidRDefault="00AF4B5E" w:rsidP="00594017">
    <w:pPr>
      <w:shd w:val="clear" w:color="auto" w:fill="FFFFFF"/>
      <w:spacing w:after="0" w:line="240" w:lineRule="auto"/>
      <w:rPr>
        <w:rFonts w:ascii="Arial" w:eastAsia="Times New Roman" w:hAnsi="Arial" w:cs="Arial"/>
        <w:b/>
        <w:color w:val="C00000"/>
        <w:sz w:val="20"/>
        <w:szCs w:val="20"/>
      </w:rPr>
    </w:pPr>
  </w:p>
  <w:p w14:paraId="5B25D4BF" w14:textId="77777777" w:rsidR="00AF4B5E" w:rsidRPr="00AF4B5E" w:rsidRDefault="00AF4B5E" w:rsidP="00594017">
    <w:pPr>
      <w:shd w:val="clear" w:color="auto" w:fill="FFFFFF"/>
      <w:spacing w:after="0" w:line="240" w:lineRule="auto"/>
      <w:rPr>
        <w:rFonts w:ascii="Arial" w:eastAsia="Times New Roman" w:hAnsi="Arial" w:cs="Arial"/>
        <w:b/>
        <w:color w:val="C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678"/>
    <w:multiLevelType w:val="hybridMultilevel"/>
    <w:tmpl w:val="8EA4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C3EBA"/>
    <w:multiLevelType w:val="multilevel"/>
    <w:tmpl w:val="464A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6017E"/>
    <w:multiLevelType w:val="hybridMultilevel"/>
    <w:tmpl w:val="C304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55699"/>
    <w:multiLevelType w:val="hybridMultilevel"/>
    <w:tmpl w:val="FDB0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535A1"/>
    <w:multiLevelType w:val="hybridMultilevel"/>
    <w:tmpl w:val="4D76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97C0A"/>
    <w:multiLevelType w:val="hybridMultilevel"/>
    <w:tmpl w:val="B148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424057">
    <w:abstractNumId w:val="1"/>
  </w:num>
  <w:num w:numId="2" w16cid:durableId="888687479">
    <w:abstractNumId w:val="4"/>
  </w:num>
  <w:num w:numId="3" w16cid:durableId="1373193422">
    <w:abstractNumId w:val="3"/>
  </w:num>
  <w:num w:numId="4" w16cid:durableId="1918322132">
    <w:abstractNumId w:val="2"/>
  </w:num>
  <w:num w:numId="5" w16cid:durableId="663825853">
    <w:abstractNumId w:val="5"/>
  </w:num>
  <w:num w:numId="6" w16cid:durableId="27895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B1"/>
    <w:rsid w:val="00030463"/>
    <w:rsid w:val="00050D01"/>
    <w:rsid w:val="00050EB1"/>
    <w:rsid w:val="00056E64"/>
    <w:rsid w:val="00061565"/>
    <w:rsid w:val="00062DC9"/>
    <w:rsid w:val="0008499E"/>
    <w:rsid w:val="00090D2D"/>
    <w:rsid w:val="000B6683"/>
    <w:rsid w:val="000D3AC9"/>
    <w:rsid w:val="000E2EB3"/>
    <w:rsid w:val="000F3A3F"/>
    <w:rsid w:val="001109B7"/>
    <w:rsid w:val="00111F8C"/>
    <w:rsid w:val="00112AFA"/>
    <w:rsid w:val="00125ADC"/>
    <w:rsid w:val="001445C7"/>
    <w:rsid w:val="0017319E"/>
    <w:rsid w:val="00181821"/>
    <w:rsid w:val="001A3E44"/>
    <w:rsid w:val="001D21C6"/>
    <w:rsid w:val="001E1960"/>
    <w:rsid w:val="001F1634"/>
    <w:rsid w:val="001F501F"/>
    <w:rsid w:val="00205228"/>
    <w:rsid w:val="00207038"/>
    <w:rsid w:val="00211F11"/>
    <w:rsid w:val="00277536"/>
    <w:rsid w:val="002F29A7"/>
    <w:rsid w:val="003556A8"/>
    <w:rsid w:val="003624AB"/>
    <w:rsid w:val="0036618F"/>
    <w:rsid w:val="003664D1"/>
    <w:rsid w:val="003C4877"/>
    <w:rsid w:val="003D12D4"/>
    <w:rsid w:val="003D4548"/>
    <w:rsid w:val="003E061E"/>
    <w:rsid w:val="00414481"/>
    <w:rsid w:val="00482067"/>
    <w:rsid w:val="004B22C8"/>
    <w:rsid w:val="004C41D8"/>
    <w:rsid w:val="004D1749"/>
    <w:rsid w:val="004D4CEC"/>
    <w:rsid w:val="004D644F"/>
    <w:rsid w:val="00517BEE"/>
    <w:rsid w:val="00520A07"/>
    <w:rsid w:val="00520A59"/>
    <w:rsid w:val="00526108"/>
    <w:rsid w:val="00531171"/>
    <w:rsid w:val="005333A5"/>
    <w:rsid w:val="00585EFE"/>
    <w:rsid w:val="00587E1E"/>
    <w:rsid w:val="00594017"/>
    <w:rsid w:val="005B20D9"/>
    <w:rsid w:val="005B2DDA"/>
    <w:rsid w:val="005B4AF9"/>
    <w:rsid w:val="005D3029"/>
    <w:rsid w:val="005D789B"/>
    <w:rsid w:val="00611C9A"/>
    <w:rsid w:val="00624F63"/>
    <w:rsid w:val="00633BCF"/>
    <w:rsid w:val="0063429D"/>
    <w:rsid w:val="0065197E"/>
    <w:rsid w:val="00656D9D"/>
    <w:rsid w:val="00675D71"/>
    <w:rsid w:val="00676919"/>
    <w:rsid w:val="00686865"/>
    <w:rsid w:val="00695A64"/>
    <w:rsid w:val="00697801"/>
    <w:rsid w:val="006D5CB3"/>
    <w:rsid w:val="006D6196"/>
    <w:rsid w:val="006E4A50"/>
    <w:rsid w:val="006F3CDE"/>
    <w:rsid w:val="00701A19"/>
    <w:rsid w:val="00720901"/>
    <w:rsid w:val="00723D02"/>
    <w:rsid w:val="007449F8"/>
    <w:rsid w:val="00755B10"/>
    <w:rsid w:val="00793EB5"/>
    <w:rsid w:val="007E40F2"/>
    <w:rsid w:val="007F10BA"/>
    <w:rsid w:val="00832C45"/>
    <w:rsid w:val="00853003"/>
    <w:rsid w:val="0085513F"/>
    <w:rsid w:val="0086165B"/>
    <w:rsid w:val="00883410"/>
    <w:rsid w:val="008A222A"/>
    <w:rsid w:val="008B75F7"/>
    <w:rsid w:val="008C7F4A"/>
    <w:rsid w:val="008D72F6"/>
    <w:rsid w:val="008E6EBF"/>
    <w:rsid w:val="008E74DE"/>
    <w:rsid w:val="008F2F1B"/>
    <w:rsid w:val="009120AC"/>
    <w:rsid w:val="00912788"/>
    <w:rsid w:val="00922353"/>
    <w:rsid w:val="009275DA"/>
    <w:rsid w:val="00943AE2"/>
    <w:rsid w:val="009445EB"/>
    <w:rsid w:val="00955758"/>
    <w:rsid w:val="00995B5D"/>
    <w:rsid w:val="009E06E8"/>
    <w:rsid w:val="009E573F"/>
    <w:rsid w:val="009E61D4"/>
    <w:rsid w:val="00A04A4D"/>
    <w:rsid w:val="00A16C19"/>
    <w:rsid w:val="00A40176"/>
    <w:rsid w:val="00A41EF6"/>
    <w:rsid w:val="00A853A7"/>
    <w:rsid w:val="00AA32DA"/>
    <w:rsid w:val="00AB2181"/>
    <w:rsid w:val="00AD730D"/>
    <w:rsid w:val="00AE05E1"/>
    <w:rsid w:val="00AF4B5E"/>
    <w:rsid w:val="00B005B1"/>
    <w:rsid w:val="00B30A88"/>
    <w:rsid w:val="00B84D14"/>
    <w:rsid w:val="00B93574"/>
    <w:rsid w:val="00BD1307"/>
    <w:rsid w:val="00C006BF"/>
    <w:rsid w:val="00C0269B"/>
    <w:rsid w:val="00C14143"/>
    <w:rsid w:val="00C32D85"/>
    <w:rsid w:val="00C34411"/>
    <w:rsid w:val="00C768C6"/>
    <w:rsid w:val="00C866F2"/>
    <w:rsid w:val="00C90F5A"/>
    <w:rsid w:val="00CD58A4"/>
    <w:rsid w:val="00CF45DA"/>
    <w:rsid w:val="00D42730"/>
    <w:rsid w:val="00D502CE"/>
    <w:rsid w:val="00D53C86"/>
    <w:rsid w:val="00D9315B"/>
    <w:rsid w:val="00D9557B"/>
    <w:rsid w:val="00DA674F"/>
    <w:rsid w:val="00DD44E7"/>
    <w:rsid w:val="00DF4227"/>
    <w:rsid w:val="00E47749"/>
    <w:rsid w:val="00E5789D"/>
    <w:rsid w:val="00E90696"/>
    <w:rsid w:val="00E90BE9"/>
    <w:rsid w:val="00E978B1"/>
    <w:rsid w:val="00EC10A6"/>
    <w:rsid w:val="00EF7936"/>
    <w:rsid w:val="00F023FB"/>
    <w:rsid w:val="00F0301E"/>
    <w:rsid w:val="00F27AFC"/>
    <w:rsid w:val="00F342D4"/>
    <w:rsid w:val="00F45071"/>
    <w:rsid w:val="00F56509"/>
    <w:rsid w:val="00F7221E"/>
    <w:rsid w:val="00FB0A4D"/>
    <w:rsid w:val="00FB1D09"/>
    <w:rsid w:val="00FD0728"/>
    <w:rsid w:val="00FE611A"/>
    <w:rsid w:val="00FF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FA197E"/>
  <w15:docId w15:val="{5F287CB5-0B49-4E8D-982C-4EED7167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17319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qFormat/>
    <w:rsid w:val="003556A8"/>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9">
    <w:name w:val="heading 9"/>
    <w:basedOn w:val="Normal"/>
    <w:next w:val="Normal"/>
    <w:link w:val="Heading9Char"/>
    <w:uiPriority w:val="9"/>
    <w:semiHidden/>
    <w:unhideWhenUsed/>
    <w:qFormat/>
    <w:rsid w:val="00173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5B1"/>
    <w:rPr>
      <w:color w:val="0000FF"/>
      <w:u w:val="single"/>
    </w:rPr>
  </w:style>
  <w:style w:type="character" w:customStyle="1" w:styleId="Heading6Char">
    <w:name w:val="Heading 6 Char"/>
    <w:basedOn w:val="DefaultParagraphFont"/>
    <w:link w:val="Heading6"/>
    <w:uiPriority w:val="9"/>
    <w:rsid w:val="003556A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556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5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CB3"/>
  </w:style>
  <w:style w:type="paragraph" w:styleId="Footer">
    <w:name w:val="footer"/>
    <w:basedOn w:val="Normal"/>
    <w:link w:val="FooterChar"/>
    <w:uiPriority w:val="99"/>
    <w:unhideWhenUsed/>
    <w:rsid w:val="006D5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CB3"/>
  </w:style>
  <w:style w:type="character" w:customStyle="1" w:styleId="Heading5Char">
    <w:name w:val="Heading 5 Char"/>
    <w:basedOn w:val="DefaultParagraphFont"/>
    <w:link w:val="Heading5"/>
    <w:uiPriority w:val="9"/>
    <w:semiHidden/>
    <w:rsid w:val="0017319E"/>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17319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173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789D"/>
    <w:rPr>
      <w:color w:val="605E5C"/>
      <w:shd w:val="clear" w:color="auto" w:fill="E1DFDD"/>
    </w:rPr>
  </w:style>
  <w:style w:type="paragraph" w:styleId="ListParagraph">
    <w:name w:val="List Paragraph"/>
    <w:basedOn w:val="Normal"/>
    <w:uiPriority w:val="34"/>
    <w:qFormat/>
    <w:rsid w:val="00F342D4"/>
    <w:pPr>
      <w:ind w:left="720"/>
      <w:contextualSpacing/>
    </w:pPr>
  </w:style>
  <w:style w:type="paragraph" w:customStyle="1" w:styleId="Default">
    <w:name w:val="Default"/>
    <w:rsid w:val="00090D2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1415">
      <w:bodyDiv w:val="1"/>
      <w:marLeft w:val="0"/>
      <w:marRight w:val="0"/>
      <w:marTop w:val="0"/>
      <w:marBottom w:val="0"/>
      <w:divBdr>
        <w:top w:val="none" w:sz="0" w:space="0" w:color="auto"/>
        <w:left w:val="none" w:sz="0" w:space="0" w:color="auto"/>
        <w:bottom w:val="none" w:sz="0" w:space="0" w:color="auto"/>
        <w:right w:val="none" w:sz="0" w:space="0" w:color="auto"/>
      </w:divBdr>
      <w:divsChild>
        <w:div w:id="2003969355">
          <w:marLeft w:val="0"/>
          <w:marRight w:val="0"/>
          <w:marTop w:val="0"/>
          <w:marBottom w:val="0"/>
          <w:divBdr>
            <w:top w:val="none" w:sz="0" w:space="0" w:color="auto"/>
            <w:left w:val="none" w:sz="0" w:space="0" w:color="auto"/>
            <w:bottom w:val="none" w:sz="0" w:space="0" w:color="auto"/>
            <w:right w:val="none" w:sz="0" w:space="0" w:color="auto"/>
          </w:divBdr>
        </w:div>
        <w:div w:id="488982079">
          <w:marLeft w:val="0"/>
          <w:marRight w:val="0"/>
          <w:marTop w:val="0"/>
          <w:marBottom w:val="0"/>
          <w:divBdr>
            <w:top w:val="none" w:sz="0" w:space="0" w:color="auto"/>
            <w:left w:val="none" w:sz="0" w:space="0" w:color="auto"/>
            <w:bottom w:val="none" w:sz="0" w:space="0" w:color="auto"/>
            <w:right w:val="none" w:sz="0" w:space="0" w:color="auto"/>
          </w:divBdr>
          <w:divsChild>
            <w:div w:id="1552689731">
              <w:marLeft w:val="0"/>
              <w:marRight w:val="0"/>
              <w:marTop w:val="0"/>
              <w:marBottom w:val="0"/>
              <w:divBdr>
                <w:top w:val="single" w:sz="6" w:space="0" w:color="696969"/>
                <w:left w:val="single" w:sz="6" w:space="0" w:color="696969"/>
                <w:bottom w:val="single" w:sz="6" w:space="0" w:color="696969"/>
                <w:right w:val="single" w:sz="6" w:space="0" w:color="696969"/>
              </w:divBdr>
              <w:divsChild>
                <w:div w:id="2115202547">
                  <w:marLeft w:val="0"/>
                  <w:marRight w:val="0"/>
                  <w:marTop w:val="0"/>
                  <w:marBottom w:val="0"/>
                  <w:divBdr>
                    <w:top w:val="none" w:sz="0" w:space="0" w:color="auto"/>
                    <w:left w:val="none" w:sz="0" w:space="0" w:color="auto"/>
                    <w:bottom w:val="none" w:sz="0" w:space="0" w:color="auto"/>
                    <w:right w:val="none" w:sz="0" w:space="0" w:color="auto"/>
                  </w:divBdr>
                </w:div>
                <w:div w:id="914170725">
                  <w:marLeft w:val="0"/>
                  <w:marRight w:val="0"/>
                  <w:marTop w:val="0"/>
                  <w:marBottom w:val="0"/>
                  <w:divBdr>
                    <w:top w:val="none" w:sz="0" w:space="0" w:color="auto"/>
                    <w:left w:val="none" w:sz="0" w:space="0" w:color="auto"/>
                    <w:bottom w:val="none" w:sz="0" w:space="0" w:color="auto"/>
                    <w:right w:val="none" w:sz="0" w:space="0" w:color="auto"/>
                  </w:divBdr>
                </w:div>
              </w:divsChild>
            </w:div>
            <w:div w:id="456143035">
              <w:marLeft w:val="0"/>
              <w:marRight w:val="0"/>
              <w:marTop w:val="0"/>
              <w:marBottom w:val="0"/>
              <w:divBdr>
                <w:top w:val="single" w:sz="6" w:space="0" w:color="696969"/>
                <w:left w:val="single" w:sz="6" w:space="0" w:color="696969"/>
                <w:bottom w:val="single" w:sz="6" w:space="0" w:color="696969"/>
                <w:right w:val="single" w:sz="6" w:space="0" w:color="696969"/>
              </w:divBdr>
              <w:divsChild>
                <w:div w:id="1084300731">
                  <w:marLeft w:val="0"/>
                  <w:marRight w:val="0"/>
                  <w:marTop w:val="0"/>
                  <w:marBottom w:val="0"/>
                  <w:divBdr>
                    <w:top w:val="none" w:sz="0" w:space="0" w:color="auto"/>
                    <w:left w:val="none" w:sz="0" w:space="0" w:color="auto"/>
                    <w:bottom w:val="none" w:sz="0" w:space="0" w:color="auto"/>
                    <w:right w:val="none" w:sz="0" w:space="0" w:color="auto"/>
                  </w:divBdr>
                </w:div>
                <w:div w:id="808472756">
                  <w:marLeft w:val="0"/>
                  <w:marRight w:val="0"/>
                  <w:marTop w:val="0"/>
                  <w:marBottom w:val="0"/>
                  <w:divBdr>
                    <w:top w:val="none" w:sz="0" w:space="0" w:color="auto"/>
                    <w:left w:val="none" w:sz="0" w:space="0" w:color="auto"/>
                    <w:bottom w:val="none" w:sz="0" w:space="0" w:color="auto"/>
                    <w:right w:val="none" w:sz="0" w:space="0" w:color="auto"/>
                  </w:divBdr>
                </w:div>
              </w:divsChild>
            </w:div>
            <w:div w:id="516893867">
              <w:marLeft w:val="0"/>
              <w:marRight w:val="0"/>
              <w:marTop w:val="0"/>
              <w:marBottom w:val="0"/>
              <w:divBdr>
                <w:top w:val="single" w:sz="6" w:space="0" w:color="696969"/>
                <w:left w:val="single" w:sz="6" w:space="0" w:color="696969"/>
                <w:bottom w:val="single" w:sz="6" w:space="0" w:color="696969"/>
                <w:right w:val="single" w:sz="6" w:space="0" w:color="696969"/>
              </w:divBdr>
              <w:divsChild>
                <w:div w:id="684407882">
                  <w:marLeft w:val="0"/>
                  <w:marRight w:val="0"/>
                  <w:marTop w:val="0"/>
                  <w:marBottom w:val="0"/>
                  <w:divBdr>
                    <w:top w:val="none" w:sz="0" w:space="0" w:color="auto"/>
                    <w:left w:val="none" w:sz="0" w:space="0" w:color="auto"/>
                    <w:bottom w:val="none" w:sz="0" w:space="0" w:color="auto"/>
                    <w:right w:val="none" w:sz="0" w:space="0" w:color="auto"/>
                  </w:divBdr>
                </w:div>
                <w:div w:id="335619567">
                  <w:marLeft w:val="0"/>
                  <w:marRight w:val="0"/>
                  <w:marTop w:val="0"/>
                  <w:marBottom w:val="0"/>
                  <w:divBdr>
                    <w:top w:val="none" w:sz="0" w:space="0" w:color="auto"/>
                    <w:left w:val="none" w:sz="0" w:space="0" w:color="auto"/>
                    <w:bottom w:val="none" w:sz="0" w:space="0" w:color="auto"/>
                    <w:right w:val="none" w:sz="0" w:space="0" w:color="auto"/>
                  </w:divBdr>
                </w:div>
              </w:divsChild>
            </w:div>
            <w:div w:id="838233521">
              <w:marLeft w:val="0"/>
              <w:marRight w:val="0"/>
              <w:marTop w:val="0"/>
              <w:marBottom w:val="0"/>
              <w:divBdr>
                <w:top w:val="single" w:sz="6" w:space="0" w:color="696969"/>
                <w:left w:val="single" w:sz="6" w:space="0" w:color="696969"/>
                <w:bottom w:val="single" w:sz="6" w:space="0" w:color="696969"/>
                <w:right w:val="single" w:sz="6" w:space="0" w:color="696969"/>
              </w:divBdr>
              <w:divsChild>
                <w:div w:id="2037385798">
                  <w:marLeft w:val="0"/>
                  <w:marRight w:val="0"/>
                  <w:marTop w:val="0"/>
                  <w:marBottom w:val="0"/>
                  <w:divBdr>
                    <w:top w:val="none" w:sz="0" w:space="0" w:color="auto"/>
                    <w:left w:val="none" w:sz="0" w:space="0" w:color="auto"/>
                    <w:bottom w:val="none" w:sz="0" w:space="0" w:color="auto"/>
                    <w:right w:val="none" w:sz="0" w:space="0" w:color="auto"/>
                  </w:divBdr>
                </w:div>
                <w:div w:id="1355350395">
                  <w:marLeft w:val="0"/>
                  <w:marRight w:val="0"/>
                  <w:marTop w:val="0"/>
                  <w:marBottom w:val="0"/>
                  <w:divBdr>
                    <w:top w:val="none" w:sz="0" w:space="0" w:color="auto"/>
                    <w:left w:val="none" w:sz="0" w:space="0" w:color="auto"/>
                    <w:bottom w:val="none" w:sz="0" w:space="0" w:color="auto"/>
                    <w:right w:val="none" w:sz="0" w:space="0" w:color="auto"/>
                  </w:divBdr>
                </w:div>
              </w:divsChild>
            </w:div>
            <w:div w:id="2013951757">
              <w:marLeft w:val="0"/>
              <w:marRight w:val="0"/>
              <w:marTop w:val="0"/>
              <w:marBottom w:val="0"/>
              <w:divBdr>
                <w:top w:val="single" w:sz="6" w:space="0" w:color="696969"/>
                <w:left w:val="single" w:sz="6" w:space="0" w:color="696969"/>
                <w:bottom w:val="single" w:sz="6" w:space="0" w:color="696969"/>
                <w:right w:val="single" w:sz="6" w:space="0" w:color="696969"/>
              </w:divBdr>
              <w:divsChild>
                <w:div w:id="1032805473">
                  <w:marLeft w:val="0"/>
                  <w:marRight w:val="0"/>
                  <w:marTop w:val="0"/>
                  <w:marBottom w:val="0"/>
                  <w:divBdr>
                    <w:top w:val="none" w:sz="0" w:space="0" w:color="auto"/>
                    <w:left w:val="none" w:sz="0" w:space="0" w:color="auto"/>
                    <w:bottom w:val="none" w:sz="0" w:space="0" w:color="auto"/>
                    <w:right w:val="none" w:sz="0" w:space="0" w:color="auto"/>
                  </w:divBdr>
                </w:div>
                <w:div w:id="1426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13696">
      <w:bodyDiv w:val="1"/>
      <w:marLeft w:val="0"/>
      <w:marRight w:val="0"/>
      <w:marTop w:val="0"/>
      <w:marBottom w:val="0"/>
      <w:divBdr>
        <w:top w:val="none" w:sz="0" w:space="0" w:color="auto"/>
        <w:left w:val="none" w:sz="0" w:space="0" w:color="auto"/>
        <w:bottom w:val="none" w:sz="0" w:space="0" w:color="auto"/>
        <w:right w:val="none" w:sz="0" w:space="0" w:color="auto"/>
      </w:divBdr>
      <w:divsChild>
        <w:div w:id="1732463473">
          <w:marLeft w:val="0"/>
          <w:marRight w:val="0"/>
          <w:marTop w:val="0"/>
          <w:marBottom w:val="0"/>
          <w:divBdr>
            <w:top w:val="single" w:sz="6" w:space="2" w:color="AAAAAA"/>
            <w:left w:val="single" w:sz="6" w:space="2" w:color="AAAAAA"/>
            <w:bottom w:val="single" w:sz="6" w:space="2" w:color="AAAAAA"/>
            <w:right w:val="single" w:sz="6" w:space="2" w:color="AAAAAA"/>
          </w:divBdr>
          <w:divsChild>
            <w:div w:id="564027438">
              <w:marLeft w:val="0"/>
              <w:marRight w:val="0"/>
              <w:marTop w:val="0"/>
              <w:marBottom w:val="0"/>
              <w:divBdr>
                <w:top w:val="single" w:sz="2" w:space="12" w:color="AAAAAA"/>
                <w:left w:val="single" w:sz="2" w:space="17" w:color="AAAAAA"/>
                <w:bottom w:val="single" w:sz="2" w:space="12" w:color="AAAAAA"/>
                <w:right w:val="single" w:sz="2" w:space="17" w:color="AAAAAA"/>
              </w:divBdr>
              <w:divsChild>
                <w:div w:id="1509371267">
                  <w:marLeft w:val="0"/>
                  <w:marRight w:val="0"/>
                  <w:marTop w:val="0"/>
                  <w:marBottom w:val="0"/>
                  <w:divBdr>
                    <w:top w:val="none" w:sz="0" w:space="0" w:color="auto"/>
                    <w:left w:val="none" w:sz="0" w:space="0" w:color="auto"/>
                    <w:bottom w:val="none" w:sz="0" w:space="0" w:color="auto"/>
                    <w:right w:val="none" w:sz="0" w:space="0" w:color="auto"/>
                  </w:divBdr>
                </w:div>
                <w:div w:id="395973784">
                  <w:marLeft w:val="0"/>
                  <w:marRight w:val="0"/>
                  <w:marTop w:val="0"/>
                  <w:marBottom w:val="0"/>
                  <w:divBdr>
                    <w:top w:val="none" w:sz="0" w:space="0" w:color="auto"/>
                    <w:left w:val="none" w:sz="0" w:space="0" w:color="auto"/>
                    <w:bottom w:val="none" w:sz="0" w:space="0" w:color="auto"/>
                    <w:right w:val="none" w:sz="0" w:space="0" w:color="auto"/>
                  </w:divBdr>
                  <w:divsChild>
                    <w:div w:id="1312324847">
                      <w:marLeft w:val="0"/>
                      <w:marRight w:val="0"/>
                      <w:marTop w:val="0"/>
                      <w:marBottom w:val="0"/>
                      <w:divBdr>
                        <w:top w:val="single" w:sz="6" w:space="0" w:color="696969"/>
                        <w:left w:val="single" w:sz="6" w:space="0" w:color="696969"/>
                        <w:bottom w:val="single" w:sz="6" w:space="0" w:color="696969"/>
                        <w:right w:val="single" w:sz="6" w:space="0" w:color="696969"/>
                      </w:divBdr>
                      <w:divsChild>
                        <w:div w:id="886721501">
                          <w:marLeft w:val="0"/>
                          <w:marRight w:val="0"/>
                          <w:marTop w:val="0"/>
                          <w:marBottom w:val="0"/>
                          <w:divBdr>
                            <w:top w:val="none" w:sz="0" w:space="0" w:color="auto"/>
                            <w:left w:val="none" w:sz="0" w:space="0" w:color="auto"/>
                            <w:bottom w:val="none" w:sz="0" w:space="0" w:color="auto"/>
                            <w:right w:val="none" w:sz="0" w:space="0" w:color="auto"/>
                          </w:divBdr>
                        </w:div>
                        <w:div w:id="645821560">
                          <w:marLeft w:val="0"/>
                          <w:marRight w:val="0"/>
                          <w:marTop w:val="0"/>
                          <w:marBottom w:val="0"/>
                          <w:divBdr>
                            <w:top w:val="none" w:sz="0" w:space="0" w:color="auto"/>
                            <w:left w:val="none" w:sz="0" w:space="0" w:color="auto"/>
                            <w:bottom w:val="none" w:sz="0" w:space="0" w:color="auto"/>
                            <w:right w:val="none" w:sz="0" w:space="0" w:color="auto"/>
                          </w:divBdr>
                        </w:div>
                      </w:divsChild>
                    </w:div>
                    <w:div w:id="1550996408">
                      <w:marLeft w:val="0"/>
                      <w:marRight w:val="0"/>
                      <w:marTop w:val="0"/>
                      <w:marBottom w:val="0"/>
                      <w:divBdr>
                        <w:top w:val="single" w:sz="6" w:space="0" w:color="696969"/>
                        <w:left w:val="single" w:sz="6" w:space="0" w:color="696969"/>
                        <w:bottom w:val="single" w:sz="6" w:space="0" w:color="696969"/>
                        <w:right w:val="single" w:sz="6" w:space="0" w:color="696969"/>
                      </w:divBdr>
                      <w:divsChild>
                        <w:div w:id="1631587526">
                          <w:marLeft w:val="0"/>
                          <w:marRight w:val="0"/>
                          <w:marTop w:val="0"/>
                          <w:marBottom w:val="0"/>
                          <w:divBdr>
                            <w:top w:val="none" w:sz="0" w:space="0" w:color="auto"/>
                            <w:left w:val="none" w:sz="0" w:space="0" w:color="auto"/>
                            <w:bottom w:val="none" w:sz="0" w:space="0" w:color="auto"/>
                            <w:right w:val="none" w:sz="0" w:space="0" w:color="auto"/>
                          </w:divBdr>
                        </w:div>
                        <w:div w:id="1369377090">
                          <w:marLeft w:val="0"/>
                          <w:marRight w:val="0"/>
                          <w:marTop w:val="0"/>
                          <w:marBottom w:val="0"/>
                          <w:divBdr>
                            <w:top w:val="none" w:sz="0" w:space="0" w:color="auto"/>
                            <w:left w:val="none" w:sz="0" w:space="0" w:color="auto"/>
                            <w:bottom w:val="none" w:sz="0" w:space="0" w:color="auto"/>
                            <w:right w:val="none" w:sz="0" w:space="0" w:color="auto"/>
                          </w:divBdr>
                        </w:div>
                      </w:divsChild>
                    </w:div>
                    <w:div w:id="430009616">
                      <w:marLeft w:val="0"/>
                      <w:marRight w:val="0"/>
                      <w:marTop w:val="0"/>
                      <w:marBottom w:val="0"/>
                      <w:divBdr>
                        <w:top w:val="single" w:sz="6" w:space="0" w:color="696969"/>
                        <w:left w:val="single" w:sz="6" w:space="0" w:color="696969"/>
                        <w:bottom w:val="single" w:sz="6" w:space="0" w:color="696969"/>
                        <w:right w:val="single" w:sz="6" w:space="0" w:color="696969"/>
                      </w:divBdr>
                      <w:divsChild>
                        <w:div w:id="1970744007">
                          <w:marLeft w:val="0"/>
                          <w:marRight w:val="0"/>
                          <w:marTop w:val="0"/>
                          <w:marBottom w:val="0"/>
                          <w:divBdr>
                            <w:top w:val="none" w:sz="0" w:space="0" w:color="auto"/>
                            <w:left w:val="none" w:sz="0" w:space="0" w:color="auto"/>
                            <w:bottom w:val="none" w:sz="0" w:space="0" w:color="auto"/>
                            <w:right w:val="none" w:sz="0" w:space="0" w:color="auto"/>
                          </w:divBdr>
                        </w:div>
                        <w:div w:id="992565801">
                          <w:marLeft w:val="0"/>
                          <w:marRight w:val="0"/>
                          <w:marTop w:val="0"/>
                          <w:marBottom w:val="0"/>
                          <w:divBdr>
                            <w:top w:val="none" w:sz="0" w:space="0" w:color="auto"/>
                            <w:left w:val="none" w:sz="0" w:space="0" w:color="auto"/>
                            <w:bottom w:val="none" w:sz="0" w:space="0" w:color="auto"/>
                            <w:right w:val="none" w:sz="0" w:space="0" w:color="auto"/>
                          </w:divBdr>
                        </w:div>
                      </w:divsChild>
                    </w:div>
                    <w:div w:id="431318560">
                      <w:marLeft w:val="0"/>
                      <w:marRight w:val="0"/>
                      <w:marTop w:val="0"/>
                      <w:marBottom w:val="0"/>
                      <w:divBdr>
                        <w:top w:val="single" w:sz="6" w:space="0" w:color="696969"/>
                        <w:left w:val="single" w:sz="6" w:space="0" w:color="696969"/>
                        <w:bottom w:val="single" w:sz="6" w:space="0" w:color="696969"/>
                        <w:right w:val="single" w:sz="6" w:space="0" w:color="696969"/>
                      </w:divBdr>
                      <w:divsChild>
                        <w:div w:id="476993551">
                          <w:marLeft w:val="0"/>
                          <w:marRight w:val="0"/>
                          <w:marTop w:val="0"/>
                          <w:marBottom w:val="0"/>
                          <w:divBdr>
                            <w:top w:val="none" w:sz="0" w:space="0" w:color="auto"/>
                            <w:left w:val="none" w:sz="0" w:space="0" w:color="auto"/>
                            <w:bottom w:val="none" w:sz="0" w:space="0" w:color="auto"/>
                            <w:right w:val="none" w:sz="0" w:space="0" w:color="auto"/>
                          </w:divBdr>
                        </w:div>
                        <w:div w:id="661274468">
                          <w:marLeft w:val="0"/>
                          <w:marRight w:val="0"/>
                          <w:marTop w:val="0"/>
                          <w:marBottom w:val="0"/>
                          <w:divBdr>
                            <w:top w:val="none" w:sz="0" w:space="0" w:color="auto"/>
                            <w:left w:val="none" w:sz="0" w:space="0" w:color="auto"/>
                            <w:bottom w:val="none" w:sz="0" w:space="0" w:color="auto"/>
                            <w:right w:val="none" w:sz="0" w:space="0" w:color="auto"/>
                          </w:divBdr>
                        </w:div>
                      </w:divsChild>
                    </w:div>
                    <w:div w:id="1668747805">
                      <w:marLeft w:val="0"/>
                      <w:marRight w:val="0"/>
                      <w:marTop w:val="0"/>
                      <w:marBottom w:val="0"/>
                      <w:divBdr>
                        <w:top w:val="single" w:sz="6" w:space="0" w:color="696969"/>
                        <w:left w:val="single" w:sz="6" w:space="0" w:color="696969"/>
                        <w:bottom w:val="single" w:sz="6" w:space="0" w:color="696969"/>
                        <w:right w:val="single" w:sz="6" w:space="0" w:color="696969"/>
                      </w:divBdr>
                      <w:divsChild>
                        <w:div w:id="385639602">
                          <w:marLeft w:val="0"/>
                          <w:marRight w:val="0"/>
                          <w:marTop w:val="0"/>
                          <w:marBottom w:val="0"/>
                          <w:divBdr>
                            <w:top w:val="none" w:sz="0" w:space="0" w:color="auto"/>
                            <w:left w:val="none" w:sz="0" w:space="0" w:color="auto"/>
                            <w:bottom w:val="none" w:sz="0" w:space="0" w:color="auto"/>
                            <w:right w:val="none" w:sz="0" w:space="0" w:color="auto"/>
                          </w:divBdr>
                        </w:div>
                        <w:div w:id="16436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129160">
      <w:bodyDiv w:val="1"/>
      <w:marLeft w:val="0"/>
      <w:marRight w:val="0"/>
      <w:marTop w:val="0"/>
      <w:marBottom w:val="0"/>
      <w:divBdr>
        <w:top w:val="none" w:sz="0" w:space="0" w:color="auto"/>
        <w:left w:val="none" w:sz="0" w:space="0" w:color="auto"/>
        <w:bottom w:val="none" w:sz="0" w:space="0" w:color="auto"/>
        <w:right w:val="none" w:sz="0" w:space="0" w:color="auto"/>
      </w:divBdr>
      <w:divsChild>
        <w:div w:id="499278520">
          <w:marLeft w:val="0"/>
          <w:marRight w:val="0"/>
          <w:marTop w:val="0"/>
          <w:marBottom w:val="0"/>
          <w:divBdr>
            <w:top w:val="none" w:sz="0" w:space="0" w:color="auto"/>
            <w:left w:val="none" w:sz="0" w:space="0" w:color="auto"/>
            <w:bottom w:val="none" w:sz="0" w:space="0" w:color="auto"/>
            <w:right w:val="none" w:sz="0" w:space="0" w:color="auto"/>
          </w:divBdr>
        </w:div>
      </w:divsChild>
    </w:div>
    <w:div w:id="2143421618">
      <w:bodyDiv w:val="1"/>
      <w:marLeft w:val="0"/>
      <w:marRight w:val="0"/>
      <w:marTop w:val="0"/>
      <w:marBottom w:val="0"/>
      <w:divBdr>
        <w:top w:val="none" w:sz="0" w:space="0" w:color="auto"/>
        <w:left w:val="none" w:sz="0" w:space="0" w:color="auto"/>
        <w:bottom w:val="none" w:sz="0" w:space="0" w:color="auto"/>
        <w:right w:val="none" w:sz="0" w:space="0" w:color="auto"/>
      </w:divBdr>
      <w:divsChild>
        <w:div w:id="795828372">
          <w:marLeft w:val="0"/>
          <w:marRight w:val="0"/>
          <w:marTop w:val="0"/>
          <w:marBottom w:val="0"/>
          <w:divBdr>
            <w:top w:val="none" w:sz="0" w:space="0" w:color="auto"/>
            <w:left w:val="none" w:sz="0" w:space="0" w:color="auto"/>
            <w:bottom w:val="none" w:sz="0" w:space="0" w:color="auto"/>
            <w:right w:val="none" w:sz="0" w:space="0" w:color="auto"/>
          </w:divBdr>
        </w:div>
        <w:div w:id="1880362835">
          <w:marLeft w:val="0"/>
          <w:marRight w:val="0"/>
          <w:marTop w:val="0"/>
          <w:marBottom w:val="0"/>
          <w:divBdr>
            <w:top w:val="none" w:sz="0" w:space="0" w:color="auto"/>
            <w:left w:val="none" w:sz="0" w:space="0" w:color="auto"/>
            <w:bottom w:val="none" w:sz="0" w:space="0" w:color="auto"/>
            <w:right w:val="none" w:sz="0" w:space="0" w:color="auto"/>
          </w:divBdr>
          <w:divsChild>
            <w:div w:id="969436142">
              <w:marLeft w:val="0"/>
              <w:marRight w:val="0"/>
              <w:marTop w:val="0"/>
              <w:marBottom w:val="0"/>
              <w:divBdr>
                <w:top w:val="single" w:sz="6" w:space="0" w:color="696969"/>
                <w:left w:val="single" w:sz="6" w:space="0" w:color="696969"/>
                <w:bottom w:val="single" w:sz="6" w:space="0" w:color="696969"/>
                <w:right w:val="single" w:sz="6" w:space="0" w:color="696969"/>
              </w:divBdr>
              <w:divsChild>
                <w:div w:id="1755056187">
                  <w:marLeft w:val="0"/>
                  <w:marRight w:val="0"/>
                  <w:marTop w:val="0"/>
                  <w:marBottom w:val="0"/>
                  <w:divBdr>
                    <w:top w:val="none" w:sz="0" w:space="0" w:color="auto"/>
                    <w:left w:val="none" w:sz="0" w:space="0" w:color="auto"/>
                    <w:bottom w:val="none" w:sz="0" w:space="0" w:color="auto"/>
                    <w:right w:val="none" w:sz="0" w:space="0" w:color="auto"/>
                  </w:divBdr>
                </w:div>
                <w:div w:id="426119979">
                  <w:marLeft w:val="0"/>
                  <w:marRight w:val="0"/>
                  <w:marTop w:val="0"/>
                  <w:marBottom w:val="0"/>
                  <w:divBdr>
                    <w:top w:val="none" w:sz="0" w:space="0" w:color="auto"/>
                    <w:left w:val="none" w:sz="0" w:space="0" w:color="auto"/>
                    <w:bottom w:val="none" w:sz="0" w:space="0" w:color="auto"/>
                    <w:right w:val="none" w:sz="0" w:space="0" w:color="auto"/>
                  </w:divBdr>
                </w:div>
              </w:divsChild>
            </w:div>
            <w:div w:id="2143693467">
              <w:marLeft w:val="0"/>
              <w:marRight w:val="0"/>
              <w:marTop w:val="0"/>
              <w:marBottom w:val="0"/>
              <w:divBdr>
                <w:top w:val="single" w:sz="6" w:space="0" w:color="696969"/>
                <w:left w:val="single" w:sz="6" w:space="0" w:color="696969"/>
                <w:bottom w:val="single" w:sz="6" w:space="0" w:color="696969"/>
                <w:right w:val="single" w:sz="6" w:space="0" w:color="696969"/>
              </w:divBdr>
              <w:divsChild>
                <w:div w:id="1511027428">
                  <w:marLeft w:val="0"/>
                  <w:marRight w:val="0"/>
                  <w:marTop w:val="0"/>
                  <w:marBottom w:val="0"/>
                  <w:divBdr>
                    <w:top w:val="none" w:sz="0" w:space="0" w:color="auto"/>
                    <w:left w:val="none" w:sz="0" w:space="0" w:color="auto"/>
                    <w:bottom w:val="none" w:sz="0" w:space="0" w:color="auto"/>
                    <w:right w:val="none" w:sz="0" w:space="0" w:color="auto"/>
                  </w:divBdr>
                </w:div>
                <w:div w:id="737946777">
                  <w:marLeft w:val="0"/>
                  <w:marRight w:val="0"/>
                  <w:marTop w:val="0"/>
                  <w:marBottom w:val="0"/>
                  <w:divBdr>
                    <w:top w:val="none" w:sz="0" w:space="0" w:color="auto"/>
                    <w:left w:val="none" w:sz="0" w:space="0" w:color="auto"/>
                    <w:bottom w:val="none" w:sz="0" w:space="0" w:color="auto"/>
                    <w:right w:val="none" w:sz="0" w:space="0" w:color="auto"/>
                  </w:divBdr>
                </w:div>
              </w:divsChild>
            </w:div>
            <w:div w:id="687409832">
              <w:marLeft w:val="0"/>
              <w:marRight w:val="0"/>
              <w:marTop w:val="0"/>
              <w:marBottom w:val="0"/>
              <w:divBdr>
                <w:top w:val="single" w:sz="6" w:space="0" w:color="696969"/>
                <w:left w:val="single" w:sz="6" w:space="0" w:color="696969"/>
                <w:bottom w:val="single" w:sz="6" w:space="0" w:color="696969"/>
                <w:right w:val="single" w:sz="6" w:space="0" w:color="696969"/>
              </w:divBdr>
              <w:divsChild>
                <w:div w:id="586354270">
                  <w:marLeft w:val="0"/>
                  <w:marRight w:val="0"/>
                  <w:marTop w:val="0"/>
                  <w:marBottom w:val="0"/>
                  <w:divBdr>
                    <w:top w:val="none" w:sz="0" w:space="0" w:color="auto"/>
                    <w:left w:val="none" w:sz="0" w:space="0" w:color="auto"/>
                    <w:bottom w:val="none" w:sz="0" w:space="0" w:color="auto"/>
                    <w:right w:val="none" w:sz="0" w:space="0" w:color="auto"/>
                  </w:divBdr>
                </w:div>
                <w:div w:id="573903867">
                  <w:marLeft w:val="0"/>
                  <w:marRight w:val="0"/>
                  <w:marTop w:val="0"/>
                  <w:marBottom w:val="0"/>
                  <w:divBdr>
                    <w:top w:val="none" w:sz="0" w:space="0" w:color="auto"/>
                    <w:left w:val="none" w:sz="0" w:space="0" w:color="auto"/>
                    <w:bottom w:val="none" w:sz="0" w:space="0" w:color="auto"/>
                    <w:right w:val="none" w:sz="0" w:space="0" w:color="auto"/>
                  </w:divBdr>
                </w:div>
              </w:divsChild>
            </w:div>
            <w:div w:id="1945381849">
              <w:marLeft w:val="0"/>
              <w:marRight w:val="0"/>
              <w:marTop w:val="0"/>
              <w:marBottom w:val="0"/>
              <w:divBdr>
                <w:top w:val="single" w:sz="6" w:space="0" w:color="696969"/>
                <w:left w:val="single" w:sz="6" w:space="0" w:color="696969"/>
                <w:bottom w:val="single" w:sz="6" w:space="0" w:color="696969"/>
                <w:right w:val="single" w:sz="6" w:space="0" w:color="696969"/>
              </w:divBdr>
              <w:divsChild>
                <w:div w:id="1065568540">
                  <w:marLeft w:val="0"/>
                  <w:marRight w:val="0"/>
                  <w:marTop w:val="0"/>
                  <w:marBottom w:val="0"/>
                  <w:divBdr>
                    <w:top w:val="none" w:sz="0" w:space="0" w:color="auto"/>
                    <w:left w:val="none" w:sz="0" w:space="0" w:color="auto"/>
                    <w:bottom w:val="none" w:sz="0" w:space="0" w:color="auto"/>
                    <w:right w:val="none" w:sz="0" w:space="0" w:color="auto"/>
                  </w:divBdr>
                </w:div>
                <w:div w:id="1848668963">
                  <w:marLeft w:val="0"/>
                  <w:marRight w:val="0"/>
                  <w:marTop w:val="0"/>
                  <w:marBottom w:val="0"/>
                  <w:divBdr>
                    <w:top w:val="none" w:sz="0" w:space="0" w:color="auto"/>
                    <w:left w:val="none" w:sz="0" w:space="0" w:color="auto"/>
                    <w:bottom w:val="none" w:sz="0" w:space="0" w:color="auto"/>
                    <w:right w:val="none" w:sz="0" w:space="0" w:color="auto"/>
                  </w:divBdr>
                </w:div>
              </w:divsChild>
            </w:div>
            <w:div w:id="1265764069">
              <w:marLeft w:val="0"/>
              <w:marRight w:val="0"/>
              <w:marTop w:val="0"/>
              <w:marBottom w:val="0"/>
              <w:divBdr>
                <w:top w:val="single" w:sz="6" w:space="0" w:color="696969"/>
                <w:left w:val="single" w:sz="6" w:space="0" w:color="696969"/>
                <w:bottom w:val="single" w:sz="6" w:space="0" w:color="696969"/>
                <w:right w:val="single" w:sz="6" w:space="0" w:color="696969"/>
              </w:divBdr>
              <w:divsChild>
                <w:div w:id="1554001641">
                  <w:marLeft w:val="0"/>
                  <w:marRight w:val="0"/>
                  <w:marTop w:val="0"/>
                  <w:marBottom w:val="0"/>
                  <w:divBdr>
                    <w:top w:val="none" w:sz="0" w:space="0" w:color="auto"/>
                    <w:left w:val="none" w:sz="0" w:space="0" w:color="auto"/>
                    <w:bottom w:val="none" w:sz="0" w:space="0" w:color="auto"/>
                    <w:right w:val="none" w:sz="0" w:space="0" w:color="auto"/>
                  </w:divBdr>
                </w:div>
                <w:div w:id="7704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sl.ashbaugh@osum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0FE17-1525-460D-99E1-154D3F76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Ashbaugh, Leisl</dc:creator>
  <cp:lastModifiedBy>Ashbaugh, Leisl</cp:lastModifiedBy>
  <cp:revision>4</cp:revision>
  <cp:lastPrinted>2020-04-13T13:25:00Z</cp:lastPrinted>
  <dcterms:created xsi:type="dcterms:W3CDTF">2025-06-03T15:25:00Z</dcterms:created>
  <dcterms:modified xsi:type="dcterms:W3CDTF">2025-06-03T15:52:00Z</dcterms:modified>
</cp:coreProperties>
</file>